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1200"/>
        <w:jc w:val="center"/>
      </w:pPr>
      <w:r>
        <w:rPr>
          <w:rFonts w:ascii="Arial" w:cs="Arial" w:eastAsia="Arial" w:hAnsi="Arial"/>
          <w:b/>
          <w:bCs/>
          <w:color w:val="0D1B2A"/>
          <w:sz w:val="72"/>
          <w:szCs w:val="72"/>
        </w:rPr>
        <w:t xml:space="preserve">WORLD SIMULATION CLUB</w:t>
      </w:r>
    </w:p>
    <w:p>
      <w:pPr>
        <w:spacing w:after="80" w:before="0"/>
        <w:jc w:val="center"/>
      </w:pPr>
      <w:r>
        <w:rPr>
          <w:rFonts w:ascii="Arial" w:cs="Arial" w:eastAsia="Arial" w:hAnsi="Arial"/>
          <w:b w:val="false"/>
          <w:bCs w:val="false"/>
          <w:color w:val="F97316"/>
          <w:sz w:val="40"/>
          <w:szCs w:val="40"/>
        </w:rPr>
        <w:t xml:space="preserve">Player's Guide</w:t>
      </w:r>
    </w:p>
    <w:p>
      <w:pPr>
        <w:spacing w:after="800" w:before="0"/>
        <w:jc w:val="center"/>
      </w:pPr>
      <w:r>
        <w:rPr>
          <w:rFonts w:ascii="Arial" w:cs="Arial" w:eastAsia="Arial" w:hAnsi="Arial"/>
          <w:b w:val="false"/>
          <w:bCs w:val="false"/>
          <w:i/>
          <w:iCs/>
          <w:color w:val="344054"/>
          <w:sz w:val="28"/>
          <w:szCs w:val="28"/>
        </w:rPr>
        <w:t xml:space="preserve">Govern. Grow. Survive.</w:t>
      </w:r>
    </w:p>
    <w:p>
      <w:pPr>
        <w:spacing w:after="0" w:before="0"/>
        <w:jc w:val="center"/>
      </w:pPr>
      <w:r>
        <w:rPr>
          <w:rFonts w:ascii="Arial" w:cs="Arial" w:eastAsia="Arial" w:hAnsi="Arial"/>
          <w:color w:val="D0D5DD"/>
          <w:sz w:val="18"/>
          <w:szCs w:val="18"/>
        </w:rPr>
        <w:t xml:space="preserve">© 2026 RB Digital Ventures LLC · worldsimulation.club</w:t>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Welcome to World Simulation Club</w:t>
      </w:r>
    </w:p>
    <w:p>
      <w:pPr>
        <w:spacing w:after="120" w:before="40"/>
      </w:pPr>
      <w:r>
        <w:rPr>
          <w:rFonts w:ascii="Arial" w:cs="Arial" w:eastAsia="Arial" w:hAnsi="Arial"/>
          <w:b w:val="false"/>
          <w:bCs w:val="false"/>
        </w:rPr>
        <w:t xml:space="preserve">World Simulation Club (WSC) is a real-time, web-based nation simulation game. You found and govern a nation, make economic and political decisions, navigate crises, spy on your rivals, and compete against other players over a 10-week game arc — each week representing one year in your nation's history.</w:t>
      </w:r>
    </w:p>
    <w:p>
      <w:pPr>
        <w:spacing w:after="120" w:before="40"/>
      </w:pPr>
      <w:r>
        <w:rPr>
          <w:rFonts w:ascii="Arial" w:cs="Arial" w:eastAsia="Arial" w:hAnsi="Arial"/>
          <w:b w:val="false"/>
          <w:bCs w:val="false"/>
        </w:rPr>
        <w:t xml:space="preserve">Every Sunday night at 11 PM Eastern, the simulation engine runs automatically, processing every nation's decisions simultaneously. Log in Monday morning to see the results.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Your Goal</w:t>
            </w:r>
          </w:p>
          <w:p>
            <w:pPr>
              <w:spacing w:after="0" w:before="0"/>
            </w:pPr>
            <w:r>
              <w:rPr>
                <w:rFonts w:ascii="Arial" w:cs="Arial" w:eastAsia="Arial" w:hAnsi="Arial"/>
                <w:color w:val="344054"/>
                <w:sz w:val="20"/>
                <w:szCs w:val="20"/>
              </w:rPr>
              <w:t xml:space="preserve">Build the most powerful, prosperous, and stable nation over 10 years. Win by accumulating the highest combination of GDP, population, approval rating, infrastructure, and diplomatic standing at game's end.</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Two Membership Tiers</w:t>
      </w:r>
    </w:p>
    <w:p>
      <w:pPr>
        <w:spacing w:after="120" w:before="40"/>
      </w:pPr>
      <w:r>
        <w:rPr>
          <w:rFonts w:ascii="Arial" w:cs="Arial" w:eastAsia="Arial" w:hAnsi="Arial"/>
          <w:b w:val="false"/>
          <w:bCs w:val="false"/>
        </w:rPr>
        <w:t xml:space="preserve">Both tiers can play the simulation. The differences are in scale and advanced features, not access.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3380"/>
        <w:gridCol w:w="3380"/>
      </w:tblGrid>
      <w:tr>
        <w:tc>
          <w:tcPr>
            <w:tcW w:type="dxa" w:w="26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Feature</w:t>
            </w:r>
          </w:p>
        </w:tc>
        <w:tc>
          <w:tcPr>
            <w:tcW w:type="dxa" w:w="338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Citizen (Free)</w:t>
            </w:r>
          </w:p>
        </w:tc>
        <w:tc>
          <w:tcPr>
            <w:tcW w:type="dxa" w:w="338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Head of State ($15)</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Found a nation</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Yes</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Yes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Starting population</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Smaller cap</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Full range up to 500M</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Budget decisions</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Yes — all categories</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Yes — all categories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Markets, Climate, Population</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Conflicts &amp; Diplomacy</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Infrastructure investment</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 &amp; Grift</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Crisis response</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Espionage module</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Full access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AI flag generation</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Not available</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AI flag generation</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Nation map generation</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Not available</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Custom map</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AI backstory generation</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Not available</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Claude-generated backstory</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Leaderboard section</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Citizen Leaderboard</w:t>
            </w:r>
          </w:p>
        </w:tc>
        <w:tc>
          <w:tcPr>
            <w:tcW w:type="dxa" w:w="33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Head of State Leaderboard</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Cost</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Free</w:t>
            </w:r>
          </w:p>
        </w:tc>
        <w:tc>
          <w:tcPr>
            <w:tcW w:type="dxa" w:w="33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$15 per season (10-week arc)</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Getting Started</w:t>
      </w:r>
    </w:p>
    <w:p>
      <w:pPr>
        <w:pStyle w:val="Heading2"/>
        <w:spacing w:after="120" w:before="320"/>
      </w:pPr>
      <w:r>
        <w:rPr>
          <w:rFonts w:ascii="Arial" w:cs="Arial" w:eastAsia="Arial" w:hAnsi="Arial"/>
          <w:b/>
          <w:bCs/>
          <w:color w:val="0D1B2A"/>
          <w:sz w:val="28"/>
          <w:szCs w:val="28"/>
        </w:rPr>
        <w:t xml:space="preserve">Founding Your Nation</w:t>
      </w:r>
    </w:p>
    <w:p>
      <w:pPr>
        <w:spacing w:after="120" w:before="40"/>
      </w:pPr>
      <w:r>
        <w:rPr>
          <w:rFonts w:ascii="Arial" w:cs="Arial" w:eastAsia="Arial" w:hAnsi="Arial"/>
          <w:b w:val="false"/>
          <w:bCs w:val="false"/>
        </w:rPr>
        <w:t xml:space="preserve">When you first join, you'll complete the Nation Founding Wizard — a multi-step process that defines your nation's fundamental identity. These choices are permanent.</w:t>
      </w:r>
    </w:p>
    <w:p>
      <w:pPr>
        <w:spacing w:after="120" w:before="0"/>
      </w:pPr>
      <w:r>
        <w:t xml:space="preserve"/>
      </w:r>
    </w:p>
    <w:p>
      <w:pPr>
        <w:pStyle w:val="Heading3"/>
        <w:spacing w:after="80" w:before="200"/>
      </w:pPr>
      <w:r>
        <w:rPr>
          <w:rFonts w:ascii="Arial" w:cs="Arial" w:eastAsia="Arial" w:hAnsi="Arial"/>
          <w:b/>
          <w:bCs/>
          <w:color w:val="F97316"/>
          <w:sz w:val="24"/>
          <w:szCs w:val="24"/>
        </w:rPr>
        <w:t xml:space="preserve">Step 1 — Basic Identity</w:t>
      </w:r>
    </w:p>
    <w:p>
      <w:pPr>
        <w:pStyle w:val="ListParagraph"/>
        <w:numPr>
          <w:ilvl w:val="0"/>
          <w:numId w:val="2"/>
        </w:numPr>
        <w:spacing w:after="20" w:before="20"/>
      </w:pPr>
      <w:r>
        <w:rPr>
          <w:rFonts w:ascii="Arial" w:cs="Arial" w:eastAsia="Arial" w:hAnsi="Arial"/>
          <w:b/>
          <w:bCs/>
          <w:sz w:val="22"/>
          <w:szCs w:val="22"/>
        </w:rPr>
        <w:t xml:space="preserve">Country Name: </w:t>
      </w:r>
      <w:r>
        <w:rPr>
          <w:rFonts w:ascii="Arial" w:cs="Arial" w:eastAsia="Arial" w:hAnsi="Arial"/>
          <w:sz w:val="22"/>
          <w:szCs w:val="22"/>
        </w:rPr>
        <w:t xml:space="preserve">What your nation is called. Choose wisely — this is your brand.</w:t>
      </w:r>
    </w:p>
    <w:p>
      <w:pPr>
        <w:pStyle w:val="ListParagraph"/>
        <w:numPr>
          <w:ilvl w:val="0"/>
          <w:numId w:val="2"/>
        </w:numPr>
        <w:spacing w:after="20" w:before="20"/>
      </w:pPr>
      <w:r>
        <w:rPr>
          <w:rFonts w:ascii="Arial" w:cs="Arial" w:eastAsia="Arial" w:hAnsi="Arial"/>
          <w:b/>
          <w:bCs/>
          <w:sz w:val="22"/>
          <w:szCs w:val="22"/>
        </w:rPr>
        <w:t xml:space="preserve">Demonym: </w:t>
      </w:r>
      <w:r>
        <w:rPr>
          <w:rFonts w:ascii="Arial" w:cs="Arial" w:eastAsia="Arial" w:hAnsi="Arial"/>
          <w:sz w:val="22"/>
          <w:szCs w:val="22"/>
        </w:rPr>
        <w:t xml:space="preserve">What your citizens are called (e.g. "Bungonian" for the nation of Bungo Bungo).</w:t>
      </w:r>
    </w:p>
    <w:p>
      <w:pPr>
        <w:pStyle w:val="ListParagraph"/>
        <w:numPr>
          <w:ilvl w:val="0"/>
          <w:numId w:val="2"/>
        </w:numPr>
        <w:spacing w:after="20" w:before="20"/>
      </w:pPr>
      <w:r>
        <w:rPr>
          <w:rFonts w:ascii="Arial" w:cs="Arial" w:eastAsia="Arial" w:hAnsi="Arial"/>
          <w:b/>
          <w:bCs/>
          <w:sz w:val="22"/>
          <w:szCs w:val="22"/>
        </w:rPr>
        <w:t xml:space="preserve">Capital City: </w:t>
      </w:r>
      <w:r>
        <w:rPr>
          <w:rFonts w:ascii="Arial" w:cs="Arial" w:eastAsia="Arial" w:hAnsi="Arial"/>
          <w:sz w:val="22"/>
          <w:szCs w:val="22"/>
        </w:rPr>
        <w:t xml:space="preserve">Your seat of government.</w:t>
      </w:r>
    </w:p>
    <w:p>
      <w:pPr>
        <w:pStyle w:val="ListParagraph"/>
        <w:numPr>
          <w:ilvl w:val="0"/>
          <w:numId w:val="2"/>
        </w:numPr>
        <w:spacing w:after="20" w:before="20"/>
      </w:pPr>
      <w:r>
        <w:rPr>
          <w:rFonts w:ascii="Arial" w:cs="Arial" w:eastAsia="Arial" w:hAnsi="Arial"/>
          <w:b/>
          <w:bCs/>
          <w:sz w:val="22"/>
          <w:szCs w:val="22"/>
        </w:rPr>
        <w:t xml:space="preserve">National Language: </w:t>
      </w:r>
      <w:r>
        <w:rPr>
          <w:rFonts w:ascii="Arial" w:cs="Arial" w:eastAsia="Arial" w:hAnsi="Arial"/>
          <w:sz w:val="22"/>
          <w:szCs w:val="22"/>
        </w:rPr>
        <w:t xml:space="preserve">Affects cultural region bonuses in future seasons.</w:t>
      </w:r>
    </w:p>
    <w:p>
      <w:pPr>
        <w:pStyle w:val="ListParagraph"/>
        <w:numPr>
          <w:ilvl w:val="0"/>
          <w:numId w:val="2"/>
        </w:numPr>
        <w:spacing w:after="20" w:before="20"/>
      </w:pPr>
      <w:r>
        <w:rPr>
          <w:rFonts w:ascii="Arial" w:cs="Arial" w:eastAsia="Arial" w:hAnsi="Arial"/>
          <w:b/>
          <w:bCs/>
          <w:sz w:val="22"/>
          <w:szCs w:val="22"/>
        </w:rPr>
        <w:t xml:space="preserve">Founded Year: </w:t>
      </w:r>
      <w:r>
        <w:rPr>
          <w:rFonts w:ascii="Arial" w:cs="Arial" w:eastAsia="Arial" w:hAnsi="Arial"/>
          <w:sz w:val="22"/>
          <w:szCs w:val="22"/>
        </w:rPr>
        <w:t xml:space="preserve">Sets the historical context for your backstory.</w:t>
      </w:r>
    </w:p>
    <w:p>
      <w:pPr>
        <w:pStyle w:val="ListParagraph"/>
        <w:numPr>
          <w:ilvl w:val="0"/>
          <w:numId w:val="2"/>
        </w:numPr>
        <w:spacing w:after="20" w:before="20"/>
      </w:pPr>
      <w:r>
        <w:rPr>
          <w:rFonts w:ascii="Arial" w:cs="Arial" w:eastAsia="Arial" w:hAnsi="Arial"/>
          <w:b/>
          <w:bCs/>
          <w:sz w:val="22"/>
          <w:szCs w:val="22"/>
        </w:rPr>
        <w:t xml:space="preserve">Flag: </w:t>
      </w:r>
      <w:r>
        <w:rPr>
          <w:rFonts w:ascii="Arial" w:cs="Arial" w:eastAsia="Arial" w:hAnsi="Arial"/>
          <w:sz w:val="22"/>
          <w:szCs w:val="22"/>
        </w:rPr>
        <w:t xml:space="preserve">Generate a flag image using AI that represents your nation.</w:t>
      </w:r>
    </w:p>
    <w:p>
      <w:pPr>
        <w:spacing w:after="120" w:before="0"/>
      </w:pPr>
      <w:r>
        <w:t xml:space="preserve"/>
      </w:r>
    </w:p>
    <w:p>
      <w:pPr>
        <w:pStyle w:val="Heading3"/>
        <w:spacing w:after="80" w:before="200"/>
      </w:pPr>
      <w:r>
        <w:rPr>
          <w:rFonts w:ascii="Arial" w:cs="Arial" w:eastAsia="Arial" w:hAnsi="Arial"/>
          <w:b/>
          <w:bCs/>
          <w:color w:val="F97316"/>
          <w:sz w:val="24"/>
          <w:szCs w:val="24"/>
        </w:rPr>
        <w:t xml:space="preserve">Step 2 — Ideology &amp; Government</w:t>
      </w:r>
    </w:p>
    <w:p>
      <w:pPr>
        <w:spacing w:after="120" w:before="40"/>
      </w:pPr>
      <w:r>
        <w:rPr>
          <w:rFonts w:ascii="Arial" w:cs="Arial" w:eastAsia="Arial" w:hAnsi="Arial"/>
          <w:b w:val="false"/>
          <w:bCs w:val="false"/>
        </w:rPr>
        <w:t xml:space="preserve">Your ideology is the single most important founding choice. It sets a GDP multiplier that compounds over 10 weeks.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Ideology</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GDP Multiplier</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Strength</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Weakness</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Technocratic</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×1.25</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Highest GDP ceiling</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Low social cohesion</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Libertarian</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×1.20</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Fast market growth</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Inequality risk</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Constitutional Monarchy</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×1.10</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Stable institutions</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Slow reform</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Social Democratic</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×1.10</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High approval</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Higher tax burden</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Nationalist</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×0.90</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Strong military</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Trade friction</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Authoritarian</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×0.85</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Low unrest cost</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Low legitimacy</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Theocratic</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×0.70</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Social unity</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Economic isolation</w:t>
            </w:r>
          </w:p>
        </w:tc>
      </w:tr>
    </w:tbl>
    <w:p>
      <w:pPr>
        <w:spacing w:after="120" w:before="0"/>
      </w:pPr>
      <w:r>
        <w:t xml:space="preserve"/>
      </w:r>
    </w:p>
    <w:p>
      <w:pPr>
        <w:pStyle w:val="Heading3"/>
        <w:spacing w:after="80" w:before="200"/>
      </w:pPr>
      <w:r>
        <w:rPr>
          <w:rFonts w:ascii="Arial" w:cs="Arial" w:eastAsia="Arial" w:hAnsi="Arial"/>
          <w:b/>
          <w:bCs/>
          <w:color w:val="F97316"/>
          <w:sz w:val="24"/>
          <w:szCs w:val="24"/>
        </w:rPr>
        <w:t xml:space="preserve">Step 3 — Economic Profile</w:t>
      </w:r>
    </w:p>
    <w:p>
      <w:pPr>
        <w:pStyle w:val="ListParagraph"/>
        <w:numPr>
          <w:ilvl w:val="0"/>
          <w:numId w:val="2"/>
        </w:numPr>
        <w:spacing w:after="20" w:before="20"/>
      </w:pPr>
      <w:r>
        <w:rPr>
          <w:rFonts w:ascii="Arial" w:cs="Arial" w:eastAsia="Arial" w:hAnsi="Arial"/>
          <w:b/>
          <w:bCs/>
          <w:sz w:val="22"/>
          <w:szCs w:val="22"/>
        </w:rPr>
        <w:t xml:space="preserve">Tax Rates: </w:t>
      </w:r>
      <w:r>
        <w:rPr>
          <w:rFonts w:ascii="Arial" w:cs="Arial" w:eastAsia="Arial" w:hAnsi="Arial"/>
          <w:sz w:val="22"/>
          <w:szCs w:val="22"/>
        </w:rPr>
        <w:t xml:space="preserve">Personal (0–60%) and Corporate (0–60%). Higher taxes fund more spending but drag GDP growth.</w:t>
      </w:r>
    </w:p>
    <w:p>
      <w:pPr>
        <w:pStyle w:val="ListParagraph"/>
        <w:numPr>
          <w:ilvl w:val="0"/>
          <w:numId w:val="2"/>
        </w:numPr>
        <w:spacing w:after="20" w:before="20"/>
      </w:pPr>
      <w:r>
        <w:rPr>
          <w:rFonts w:ascii="Arial" w:cs="Arial" w:eastAsia="Arial" w:hAnsi="Arial"/>
          <w:b/>
          <w:bCs/>
          <w:sz w:val="22"/>
          <w:szCs w:val="22"/>
        </w:rPr>
        <w:t xml:space="preserve">Starting Population: </w:t>
      </w:r>
      <w:r>
        <w:rPr>
          <w:rFonts w:ascii="Arial" w:cs="Arial" w:eastAsia="Arial" w:hAnsi="Arial"/>
          <w:sz w:val="22"/>
          <w:szCs w:val="22"/>
        </w:rPr>
        <w:t xml:space="preserve">1M–500M. Larger populations have more economic mass but slower per-capita growth.</w:t>
      </w:r>
    </w:p>
    <w:p>
      <w:pPr>
        <w:pStyle w:val="ListParagraph"/>
        <w:numPr>
          <w:ilvl w:val="0"/>
          <w:numId w:val="2"/>
        </w:numPr>
        <w:spacing w:after="20" w:before="20"/>
      </w:pPr>
      <w:r>
        <w:rPr>
          <w:rFonts w:ascii="Arial" w:cs="Arial" w:eastAsia="Arial" w:hAnsi="Arial"/>
          <w:b/>
          <w:bCs/>
          <w:sz w:val="22"/>
          <w:szCs w:val="22"/>
        </w:rPr>
        <w:t xml:space="preserve">Urban Percentage: </w:t>
      </w:r>
      <w:r>
        <w:rPr>
          <w:rFonts w:ascii="Arial" w:cs="Arial" w:eastAsia="Arial" w:hAnsi="Arial"/>
          <w:sz w:val="22"/>
          <w:szCs w:val="22"/>
        </w:rPr>
        <w:t xml:space="preserve">Affects industrialization speed and infrastructure requirements.</w:t>
      </w:r>
    </w:p>
    <w:p>
      <w:pPr>
        <w:spacing w:after="120" w:before="0"/>
      </w:pPr>
      <w:r>
        <w:t xml:space="preserve"/>
      </w:r>
    </w:p>
    <w:p>
      <w:pPr>
        <w:pStyle w:val="Heading3"/>
        <w:spacing w:after="80" w:before="200"/>
      </w:pPr>
      <w:r>
        <w:rPr>
          <w:rFonts w:ascii="Arial" w:cs="Arial" w:eastAsia="Arial" w:hAnsi="Arial"/>
          <w:b/>
          <w:bCs/>
          <w:color w:val="F97316"/>
          <w:sz w:val="24"/>
          <w:szCs w:val="24"/>
        </w:rPr>
        <w:t xml:space="preserve">Step 4 — National Character</w:t>
      </w:r>
    </w:p>
    <w:p>
      <w:pPr>
        <w:spacing w:after="120" w:before="40"/>
      </w:pPr>
      <w:r>
        <w:rPr>
          <w:rFonts w:ascii="Arial" w:cs="Arial" w:eastAsia="Arial" w:hAnsi="Arial"/>
          <w:b w:val="false"/>
          <w:bCs w:val="false"/>
        </w:rPr>
        <w:t xml:space="preserve">Five sliders (0–100) define your national character. These affect war disposition, trade relationships, and social stability:</w:t>
      </w:r>
    </w:p>
    <w:p>
      <w:pPr>
        <w:pStyle w:val="ListParagraph"/>
        <w:numPr>
          <w:ilvl w:val="0"/>
          <w:numId w:val="2"/>
        </w:numPr>
        <w:spacing w:after="20" w:before="20"/>
      </w:pPr>
      <w:r>
        <w:rPr>
          <w:rFonts w:ascii="Arial" w:cs="Arial" w:eastAsia="Arial" w:hAnsi="Arial"/>
          <w:b/>
          <w:bCs/>
          <w:sz w:val="22"/>
          <w:szCs w:val="22"/>
        </w:rPr>
        <w:t xml:space="preserve">Traditional ↔ Progressive: </w:t>
      </w:r>
      <w:r>
        <w:rPr>
          <w:rFonts w:ascii="Arial" w:cs="Arial" w:eastAsia="Arial" w:hAnsi="Arial"/>
          <w:sz w:val="22"/>
          <w:szCs w:val="22"/>
        </w:rPr>
        <w:t xml:space="preserve">High traditional = slower reform, stronger religious cohesion.</w:t>
      </w:r>
    </w:p>
    <w:p>
      <w:pPr>
        <w:pStyle w:val="ListParagraph"/>
        <w:numPr>
          <w:ilvl w:val="0"/>
          <w:numId w:val="2"/>
        </w:numPr>
        <w:spacing w:after="20" w:before="20"/>
      </w:pPr>
      <w:r>
        <w:rPr>
          <w:rFonts w:ascii="Arial" w:cs="Arial" w:eastAsia="Arial" w:hAnsi="Arial"/>
          <w:b/>
          <w:bCs/>
          <w:sz w:val="22"/>
          <w:szCs w:val="22"/>
        </w:rPr>
        <w:t xml:space="preserve">Collectivist ↔ Individualist: </w:t>
      </w:r>
      <w:r>
        <w:rPr>
          <w:rFonts w:ascii="Arial" w:cs="Arial" w:eastAsia="Arial" w:hAnsi="Arial"/>
          <w:sz w:val="22"/>
          <w:szCs w:val="22"/>
        </w:rPr>
        <w:t xml:space="preserve">Affects social program effectiveness and migration.</w:t>
      </w:r>
    </w:p>
    <w:p>
      <w:pPr>
        <w:pStyle w:val="ListParagraph"/>
        <w:numPr>
          <w:ilvl w:val="0"/>
          <w:numId w:val="2"/>
        </w:numPr>
        <w:spacing w:after="20" w:before="20"/>
      </w:pPr>
      <w:r>
        <w:rPr>
          <w:rFonts w:ascii="Arial" w:cs="Arial" w:eastAsia="Arial" w:hAnsi="Arial"/>
          <w:b/>
          <w:bCs/>
          <w:sz w:val="22"/>
          <w:szCs w:val="22"/>
        </w:rPr>
        <w:t xml:space="preserve">Secular ↔ Religious: </w:t>
      </w:r>
      <w:r>
        <w:rPr>
          <w:rFonts w:ascii="Arial" w:cs="Arial" w:eastAsia="Arial" w:hAnsi="Arial"/>
          <w:sz w:val="22"/>
          <w:szCs w:val="22"/>
        </w:rPr>
        <w:t xml:space="preserve">Influences religious uprising crisis probability.</w:t>
      </w:r>
    </w:p>
    <w:p>
      <w:pPr>
        <w:pStyle w:val="ListParagraph"/>
        <w:numPr>
          <w:ilvl w:val="0"/>
          <w:numId w:val="2"/>
        </w:numPr>
        <w:spacing w:after="20" w:before="20"/>
      </w:pPr>
      <w:r>
        <w:rPr>
          <w:rFonts w:ascii="Arial" w:cs="Arial" w:eastAsia="Arial" w:hAnsi="Arial"/>
          <w:b/>
          <w:bCs/>
          <w:sz w:val="22"/>
          <w:szCs w:val="22"/>
        </w:rPr>
        <w:t xml:space="preserve">Closed ↔ Open: </w:t>
      </w:r>
      <w:r>
        <w:rPr>
          <w:rFonts w:ascii="Arial" w:cs="Arial" w:eastAsia="Arial" w:hAnsi="Arial"/>
          <w:sz w:val="22"/>
          <w:szCs w:val="22"/>
        </w:rPr>
        <w:t xml:space="preserve">Open nations attract more migration and trade but face more espionage.</w:t>
      </w:r>
    </w:p>
    <w:p>
      <w:pPr>
        <w:pStyle w:val="ListParagraph"/>
        <w:numPr>
          <w:ilvl w:val="0"/>
          <w:numId w:val="2"/>
        </w:numPr>
        <w:spacing w:after="20" w:before="20"/>
      </w:pPr>
      <w:r>
        <w:rPr>
          <w:rFonts w:ascii="Arial" w:cs="Arial" w:eastAsia="Arial" w:hAnsi="Arial"/>
          <w:b/>
          <w:bCs/>
          <w:sz w:val="22"/>
          <w:szCs w:val="22"/>
        </w:rPr>
        <w:t xml:space="preserve">State-led ↔ Market-led: </w:t>
      </w:r>
      <w:r>
        <w:rPr>
          <w:rFonts w:ascii="Arial" w:cs="Arial" w:eastAsia="Arial" w:hAnsi="Arial"/>
          <w:sz w:val="22"/>
          <w:szCs w:val="22"/>
        </w:rPr>
        <w:t xml:space="preserve">Affects infrastructure investment efficiency and market volatility.</w:t>
      </w:r>
    </w:p>
    <w:p>
      <w:pPr>
        <w:spacing w:after="120" w:before="0"/>
      </w:pPr>
      <w:r>
        <w:t xml:space="preserve"/>
      </w:r>
    </w:p>
    <w:p>
      <w:pPr>
        <w:pStyle w:val="Heading3"/>
        <w:spacing w:after="80" w:before="200"/>
      </w:pPr>
      <w:r>
        <w:rPr>
          <w:rFonts w:ascii="Arial" w:cs="Arial" w:eastAsia="Arial" w:hAnsi="Arial"/>
          <w:b/>
          <w:bCs/>
          <w:color w:val="F97316"/>
          <w:sz w:val="24"/>
          <w:szCs w:val="24"/>
        </w:rPr>
        <w:t xml:space="preserve">Step 5 — Natural Resources</w:t>
      </w:r>
    </w:p>
    <w:p>
      <w:pPr>
        <w:spacing w:after="120" w:before="40"/>
      </w:pPr>
      <w:r>
        <w:rPr>
          <w:rFonts w:ascii="Arial" w:cs="Arial" w:eastAsia="Arial" w:hAnsi="Arial"/>
          <w:b w:val="false"/>
          <w:bCs w:val="false"/>
        </w:rPr>
        <w:t xml:space="preserve">Rate your nation's endowment in 12 commodities (0–100 each). These scores directly affect your nation's position in the global commodity markets each week:</w:t>
      </w:r>
    </w:p>
    <w:p>
      <w:pPr>
        <w:pStyle w:val="ListParagraph"/>
        <w:numPr>
          <w:ilvl w:val="0"/>
          <w:numId w:val="2"/>
        </w:numPr>
        <w:spacing w:after="20" w:before="20"/>
      </w:pPr>
      <w:r>
        <w:rPr>
          <w:rFonts w:ascii="Arial" w:cs="Arial" w:eastAsia="Arial" w:hAnsi="Arial"/>
          <w:sz w:val="22"/>
          <w:szCs w:val="22"/>
        </w:rPr>
        <w:t xml:space="preserve">Agricultural: Beef, Wheat, Corn, Cocoa, Coffee</w:t>
      </w:r>
    </w:p>
    <w:p>
      <w:pPr>
        <w:pStyle w:val="ListParagraph"/>
        <w:numPr>
          <w:ilvl w:val="0"/>
          <w:numId w:val="2"/>
        </w:numPr>
        <w:spacing w:after="20" w:before="20"/>
      </w:pPr>
      <w:r>
        <w:rPr>
          <w:rFonts w:ascii="Arial" w:cs="Arial" w:eastAsia="Arial" w:hAnsi="Arial"/>
          <w:sz w:val="22"/>
          <w:szCs w:val="22"/>
        </w:rPr>
        <w:t xml:space="preserve">Metals &amp; Minerals: Gold, Silver, Copper, Rare Earths, Aluminum</w:t>
      </w:r>
    </w:p>
    <w:p>
      <w:pPr>
        <w:pStyle w:val="ListParagraph"/>
        <w:numPr>
          <w:ilvl w:val="0"/>
          <w:numId w:val="2"/>
        </w:numPr>
        <w:spacing w:after="20" w:before="20"/>
      </w:pPr>
      <w:r>
        <w:rPr>
          <w:rFonts w:ascii="Arial" w:cs="Arial" w:eastAsia="Arial" w:hAnsi="Arial"/>
          <w:sz w:val="22"/>
          <w:szCs w:val="22"/>
        </w:rPr>
        <w:t xml:space="preserve">Energy: Oil, LNG</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Tip</w:t>
            </w:r>
          </w:p>
          <w:p>
            <w:pPr>
              <w:spacing w:after="0" w:before="0"/>
            </w:pPr>
            <w:r>
              <w:rPr>
                <w:rFonts w:ascii="Arial" w:cs="Arial" w:eastAsia="Arial" w:hAnsi="Arial"/>
                <w:color w:val="344054"/>
                <w:sz w:val="20"/>
                <w:szCs w:val="20"/>
              </w:rPr>
              <w:t xml:space="preserve">Resource scores above 70 make you an Exporter — you gain GDP when commodity prices rise. Below 30 makes you Scarce — price spikes hurt you. Plan your trade agreements accordingly.</w:t>
            </w:r>
          </w:p>
        </w:tc>
      </w:tr>
    </w:tbl>
    <w:p>
      <w:pPr>
        <w:spacing w:after="120" w:before="0"/>
      </w:pPr>
      <w:r>
        <w:t xml:space="preserve"/>
      </w:r>
    </w:p>
    <w:p>
      <w:pPr>
        <w:pStyle w:val="Heading3"/>
        <w:spacing w:after="80" w:before="200"/>
      </w:pPr>
      <w:r>
        <w:rPr>
          <w:rFonts w:ascii="Arial" w:cs="Arial" w:eastAsia="Arial" w:hAnsi="Arial"/>
          <w:b/>
          <w:bCs/>
          <w:color w:val="F97316"/>
          <w:sz w:val="24"/>
          <w:szCs w:val="24"/>
        </w:rPr>
        <w:t xml:space="preserve">Step 6 — Backstory</w:t>
      </w:r>
    </w:p>
    <w:p>
      <w:pPr>
        <w:spacing w:after="120" w:before="40"/>
      </w:pPr>
      <w:r>
        <w:rPr>
          <w:rFonts w:ascii="Arial" w:cs="Arial" w:eastAsia="Arial" w:hAnsi="Arial"/>
          <w:b w:val="false"/>
          <w:bCs w:val="false"/>
        </w:rPr>
        <w:t xml:space="preserve">The system uses AI (Claude) to generate three unique backstory options based on your founding choices. Select the one that best represents your vision. This text appears on your public nation profile and sets the narrative tone.</w:t>
      </w:r>
    </w:p>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The Nation Dashboard</w:t>
      </w:r>
    </w:p>
    <w:p>
      <w:pPr>
        <w:spacing w:after="120" w:before="40"/>
      </w:pPr>
      <w:r>
        <w:rPr>
          <w:rFonts w:ascii="Arial" w:cs="Arial" w:eastAsia="Arial" w:hAnsi="Arial"/>
          <w:b w:val="false"/>
          <w:bCs w:val="false"/>
        </w:rPr>
        <w:t xml:space="preserve">Your dashboard is mission control. It shows your nation's current state at a glance and links to every simulation module. It updates after each Sunday simulation tick.</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Key Dashboard Metrics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Game Week</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Current year in the 10-year arc (Week 1–10). The game ends after Week 10.</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GDP</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Your nation's total economic output in USD. The primary measure of power.</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GDP Tier</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Developing / Emerging / Advanced / Superpower — affects base growth rates and module behaviors.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Population</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Total citizens. Grows or shrinks based on demographics and crisis events.</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Approval Rating</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Your leader's public support (0–95%). Falls below 25% risks political crisis.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Simulation Tick</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Runs every Sunday 11 PM ET. All decisions made during the week are evaluated simultaneously.</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Simulation Module Cards</w:t>
      </w:r>
    </w:p>
    <w:p>
      <w:pPr>
        <w:spacing w:after="120" w:before="40"/>
      </w:pPr>
      <w:r>
        <w:rPr>
          <w:rFonts w:ascii="Arial" w:cs="Arial" w:eastAsia="Arial" w:hAnsi="Arial"/>
          <w:b w:val="false"/>
          <w:bCs w:val="false"/>
        </w:rPr>
        <w:t xml:space="preserve">The bottom of your dashboard shows cards for all nine simulation modules. Each is a live link to that module's page. A "LIVE →" badge indicates the module is active and accepting decisions this week.</w:t>
      </w:r>
    </w:p>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Budget Module</w:t>
      </w:r>
    </w:p>
    <w:p>
      <w:pPr>
        <w:spacing w:after="120" w:before="40"/>
      </w:pPr>
      <w:r>
        <w:rPr>
          <w:rFonts w:ascii="Arial" w:cs="Arial" w:eastAsia="Arial" w:hAnsi="Arial"/>
          <w:b w:val="false"/>
          <w:bCs w:val="false"/>
        </w:rPr>
        <w:t xml:space="preserve">The Budget module is the foundation of everything. Each week you allocate your GDP across spending categories. These allocations drive outcomes in every other module.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Budget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000"/>
        <w:gridCol w:w="4760"/>
      </w:tblGrid>
      <w:tr>
        <w:tc>
          <w:tcPr>
            <w:tcW w:type="dxa" w:w="26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Category</w:t>
            </w:r>
          </w:p>
        </w:tc>
        <w:tc>
          <w:tcPr>
            <w:tcW w:type="dxa" w:w="20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GDP Range</w:t>
            </w:r>
          </w:p>
        </w:tc>
        <w:tc>
          <w:tcPr>
            <w:tcW w:type="dxa" w:w="476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Key Effects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Military</w:t>
            </w:r>
          </w:p>
        </w:tc>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0–30%</w:t>
            </w:r>
          </w:p>
        </w:tc>
        <w:tc>
          <w:tcPr>
            <w:tcW w:type="dxa" w:w="4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Army size, conflict power, war disposition</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Healthcare</w:t>
            </w:r>
          </w:p>
        </w:tc>
        <w:tc>
          <w:tcPr>
            <w:tcW w:type="dxa" w:w="20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0–20%</w:t>
            </w:r>
          </w:p>
        </w:tc>
        <w:tc>
          <w:tcPr>
            <w:tcW w:type="dxa" w:w="47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Death rate reduction, life expectancy, population growth</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Education</w:t>
            </w:r>
          </w:p>
        </w:tc>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0–20%</w:t>
            </w:r>
          </w:p>
        </w:tc>
        <w:tc>
          <w:tcPr>
            <w:tcW w:type="dxa" w:w="4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Literacy rate, long-term GDP multiplier, tech development</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Social</w:t>
            </w:r>
          </w:p>
        </w:tc>
        <w:tc>
          <w:tcPr>
            <w:tcW w:type="dxa" w:w="20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0–20%</w:t>
            </w:r>
          </w:p>
        </w:tc>
        <w:tc>
          <w:tcPr>
            <w:tcW w:type="dxa" w:w="47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Migration attraction, family support, birth rate</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Infrastructure</w:t>
            </w:r>
          </w:p>
        </w:tc>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0–20%</w:t>
            </w:r>
          </w:p>
        </w:tc>
        <w:tc>
          <w:tcPr>
            <w:tcW w:type="dxa" w:w="4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Direct investment pool for infrastructure module</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Environment</w:t>
            </w:r>
          </w:p>
        </w:tc>
        <w:tc>
          <w:tcPr>
            <w:tcW w:type="dxa" w:w="20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0–15%</w:t>
            </w:r>
          </w:p>
        </w:tc>
        <w:tc>
          <w:tcPr>
            <w:tcW w:type="dxa" w:w="47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Carbon reduction, climate event mitigation, green GDP bonus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Intelligence</w:t>
            </w:r>
          </w:p>
        </w:tc>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0–15%</w:t>
            </w:r>
          </w:p>
        </w:tc>
        <w:tc>
          <w:tcPr>
            <w:tcW w:type="dxa" w:w="4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Espionage success rate, counter-intel, ops per week</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Debt Service</w:t>
            </w:r>
          </w:p>
        </w:tc>
        <w:tc>
          <w:tcPr>
            <w:tcW w:type="dxa" w:w="20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Automatic</w:t>
            </w:r>
          </w:p>
        </w:tc>
        <w:tc>
          <w:tcPr>
            <w:tcW w:type="dxa" w:w="47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If you carry debt, a percentage goes to interest payments first</w:t>
            </w:r>
          </w:p>
        </w:tc>
      </w:tr>
    </w:tbl>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Deficit Spending</w:t>
            </w:r>
          </w:p>
          <w:p>
            <w:pPr>
              <w:spacing w:after="0" w:before="0"/>
            </w:pPr>
            <w:r>
              <w:rPr>
                <w:rFonts w:ascii="Arial" w:cs="Arial" w:eastAsia="Arial" w:hAnsi="Arial"/>
                <w:color w:val="344054"/>
                <w:sz w:val="20"/>
                <w:szCs w:val="20"/>
              </w:rPr>
              <w:t xml:space="preserve">Your total allocations can exceed 100% of GDP — but the difference becomes national debt, which accrues interest and is automatically deducted from GDP in subsequent weeks. Moderate deficit spending to fund growth early can pay off. Chronic overspending creates a debt spiral that is very hard to escape in the later weeks.</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Budget Strategy Tips</w:t>
      </w:r>
    </w:p>
    <w:p>
      <w:pPr>
        <w:pStyle w:val="ListParagraph"/>
        <w:numPr>
          <w:ilvl w:val="0"/>
          <w:numId w:val="2"/>
        </w:numPr>
        <w:spacing w:after="20" w:before="20"/>
      </w:pPr>
      <w:r>
        <w:rPr>
          <w:rFonts w:ascii="Arial" w:cs="Arial" w:eastAsia="Arial" w:hAnsi="Arial"/>
          <w:b/>
          <w:bCs/>
          <w:sz w:val="22"/>
          <w:szCs w:val="22"/>
        </w:rPr>
        <w:t xml:space="preserve">Early game (Weeks 1–3): </w:t>
      </w:r>
      <w:r>
        <w:rPr>
          <w:rFonts w:ascii="Arial" w:cs="Arial" w:eastAsia="Arial" w:hAnsi="Arial"/>
          <w:sz w:val="22"/>
          <w:szCs w:val="22"/>
        </w:rPr>
        <w:t xml:space="preserve">Prioritize infrastructure and education. These compound over time and pay dividends in later weeks.</w:t>
      </w:r>
    </w:p>
    <w:p>
      <w:pPr>
        <w:pStyle w:val="ListParagraph"/>
        <w:numPr>
          <w:ilvl w:val="0"/>
          <w:numId w:val="2"/>
        </w:numPr>
        <w:spacing w:after="20" w:before="20"/>
      </w:pPr>
      <w:r>
        <w:rPr>
          <w:rFonts w:ascii="Arial" w:cs="Arial" w:eastAsia="Arial" w:hAnsi="Arial"/>
          <w:b/>
          <w:bCs/>
          <w:sz w:val="22"/>
          <w:szCs w:val="22"/>
        </w:rPr>
        <w:t xml:space="preserve">Mid game (Weeks 4–7): </w:t>
      </w:r>
      <w:r>
        <w:rPr>
          <w:rFonts w:ascii="Arial" w:cs="Arial" w:eastAsia="Arial" w:hAnsi="Arial"/>
          <w:sz w:val="22"/>
          <w:szCs w:val="22"/>
        </w:rPr>
        <w:t xml:space="preserve">Shift toward diplomacy (via social spending) and intelligence if you have rivals. Healthcare becomes critical as population grows.</w:t>
      </w:r>
    </w:p>
    <w:p>
      <w:pPr>
        <w:pStyle w:val="ListParagraph"/>
        <w:numPr>
          <w:ilvl w:val="0"/>
          <w:numId w:val="2"/>
        </w:numPr>
        <w:spacing w:after="20" w:before="20"/>
      </w:pPr>
      <w:r>
        <w:rPr>
          <w:rFonts w:ascii="Arial" w:cs="Arial" w:eastAsia="Arial" w:hAnsi="Arial"/>
          <w:b/>
          <w:bCs/>
          <w:sz w:val="22"/>
          <w:szCs w:val="22"/>
        </w:rPr>
        <w:t xml:space="preserve">Late game (Weeks 8–10): </w:t>
      </w:r>
      <w:r>
        <w:rPr>
          <w:rFonts w:ascii="Arial" w:cs="Arial" w:eastAsia="Arial" w:hAnsi="Arial"/>
          <w:sz w:val="22"/>
          <w:szCs w:val="22"/>
        </w:rPr>
        <w:t xml:space="preserve">Military and espionage matter most in the final stretch when scores are being tallied and rivals may target you.</w:t>
      </w:r>
    </w:p>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Markets Module</w:t>
      </w:r>
    </w:p>
    <w:p>
      <w:pPr>
        <w:spacing w:after="120" w:before="40"/>
      </w:pPr>
      <w:r>
        <w:rPr>
          <w:rFonts w:ascii="Arial" w:cs="Arial" w:eastAsia="Arial" w:hAnsi="Arial"/>
          <w:b w:val="false"/>
          <w:bCs w:val="false"/>
        </w:rPr>
        <w:t xml:space="preserve">The Markets module connects your nation to live global commodity prices. Real-world market data (via the API Ninjas commodities feed) is pulled weekly and applied to your resource scores, creating real-world GDP volatility you cannot fully control — only prepare for.</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How Market Events Work</w:t>
      </w:r>
    </w:p>
    <w:p>
      <w:pPr>
        <w:spacing w:after="120" w:before="40"/>
      </w:pPr>
      <w:r>
        <w:rPr>
          <w:rFonts w:ascii="Arial" w:cs="Arial" w:eastAsia="Arial" w:hAnsi="Arial"/>
          <w:b w:val="false"/>
          <w:bCs w:val="false"/>
        </w:rPr>
        <w:t xml:space="preserve">Each simulation tick, the engine fetches current prices for all 12 commodities and calculates a price change percentage versus the prior week. That change is applied to your GDP based on your resource score:</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Your Score</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Position</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Price Up</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Price Down</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70–100</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Exporter</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+0.5–1.5%</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−0.5–1.5%</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40–69</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Self-sufficient</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Minimal impact</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Minimal impact</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15–39</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Importer</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−0.3–1.0%</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+0.3–1.0%</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0–14</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Scarce</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−1.0–3.0%</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+0.5–1.5%</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Commodity Categories</w:t>
      </w:r>
    </w:p>
    <w:p>
      <w:pPr>
        <w:pStyle w:val="ListParagraph"/>
        <w:numPr>
          <w:ilvl w:val="0"/>
          <w:numId w:val="2"/>
        </w:numPr>
        <w:spacing w:after="20" w:before="20"/>
      </w:pPr>
      <w:r>
        <w:rPr>
          <w:rFonts w:ascii="Arial" w:cs="Arial" w:eastAsia="Arial" w:hAnsi="Arial"/>
          <w:b/>
          <w:bCs/>
          <w:sz w:val="22"/>
          <w:szCs w:val="22"/>
        </w:rPr>
        <w:t xml:space="preserve">Energy (Oil, LNG): </w:t>
      </w:r>
      <w:r>
        <w:rPr>
          <w:rFonts w:ascii="Arial" w:cs="Arial" w:eastAsia="Arial" w:hAnsi="Arial"/>
          <w:sz w:val="22"/>
          <w:szCs w:val="22"/>
        </w:rPr>
        <w:t xml:space="preserve">Highest volatility. Oil exporters can see 3–5% GDP swings in a single week.</w:t>
      </w:r>
    </w:p>
    <w:p>
      <w:pPr>
        <w:pStyle w:val="ListParagraph"/>
        <w:numPr>
          <w:ilvl w:val="0"/>
          <w:numId w:val="2"/>
        </w:numPr>
        <w:spacing w:after="20" w:before="20"/>
      </w:pPr>
      <w:r>
        <w:rPr>
          <w:rFonts w:ascii="Arial" w:cs="Arial" w:eastAsia="Arial" w:hAnsi="Arial"/>
          <w:b/>
          <w:bCs/>
          <w:sz w:val="22"/>
          <w:szCs w:val="22"/>
        </w:rPr>
        <w:t xml:space="preserve">Metals (Gold, Silver, Copper, Rare Earths, Aluminum): </w:t>
      </w:r>
      <w:r>
        <w:rPr>
          <w:rFonts w:ascii="Arial" w:cs="Arial" w:eastAsia="Arial" w:hAnsi="Arial"/>
          <w:sz w:val="22"/>
          <w:szCs w:val="22"/>
        </w:rPr>
        <w:t xml:space="preserve">Moderate volatility. Rare earths have strategic bonus in tech sectors.</w:t>
      </w:r>
    </w:p>
    <w:p>
      <w:pPr>
        <w:pStyle w:val="ListParagraph"/>
        <w:numPr>
          <w:ilvl w:val="0"/>
          <w:numId w:val="2"/>
        </w:numPr>
        <w:spacing w:after="20" w:before="20"/>
      </w:pPr>
      <w:r>
        <w:rPr>
          <w:rFonts w:ascii="Arial" w:cs="Arial" w:eastAsia="Arial" w:hAnsi="Arial"/>
          <w:b/>
          <w:bCs/>
          <w:sz w:val="22"/>
          <w:szCs w:val="22"/>
        </w:rPr>
        <w:t xml:space="preserve">Agricultural (Beef, Wheat, Corn, Cocoa, Coffee): </w:t>
      </w:r>
      <w:r>
        <w:rPr>
          <w:rFonts w:ascii="Arial" w:cs="Arial" w:eastAsia="Arial" w:hAnsi="Arial"/>
          <w:sz w:val="22"/>
          <w:szCs w:val="22"/>
        </w:rPr>
        <w:t xml:space="preserve">Lower volatility but affected by climate events and drought crisis cards.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Strategy</w:t>
            </w:r>
          </w:p>
          <w:p>
            <w:pPr>
              <w:spacing w:after="0" w:before="0"/>
            </w:pPr>
            <w:r>
              <w:rPr>
                <w:rFonts w:ascii="Arial" w:cs="Arial" w:eastAsia="Arial" w:hAnsi="Arial"/>
                <w:color w:val="344054"/>
                <w:sz w:val="20"/>
                <w:szCs w:val="20"/>
              </w:rPr>
              <w:t xml:space="preserve">Diversify your resource scores. A nation with strong Oil AND strong Gold is buffered — when energy crashes, metals may hold. Pure oil exporters are boom-and-bust economies.</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Climate Module</w:t>
      </w:r>
    </w:p>
    <w:p>
      <w:pPr>
        <w:spacing w:after="120" w:before="40"/>
      </w:pPr>
      <w:r>
        <w:rPr>
          <w:rFonts w:ascii="Arial" w:cs="Arial" w:eastAsia="Arial" w:hAnsi="Arial"/>
          <w:b w:val="false"/>
          <w:bCs w:val="false"/>
        </w:rPr>
        <w:t xml:space="preserve">Climate is a slow-burn pressure system. Each week your nation generates carbon emissions based on GDP and energy infrastructure. As global carbon accumulates, climate events become more frequent and more severe — affecting all nations, but hitting low-elevation and coastal nations harder.</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Climate Mechanics</w:t>
      </w:r>
    </w:p>
    <w:p>
      <w:pPr>
        <w:pStyle w:val="ListParagraph"/>
        <w:numPr>
          <w:ilvl w:val="0"/>
          <w:numId w:val="2"/>
        </w:numPr>
        <w:spacing w:after="20" w:before="20"/>
      </w:pPr>
      <w:r>
        <w:rPr>
          <w:rFonts w:ascii="Arial" w:cs="Arial" w:eastAsia="Arial" w:hAnsi="Arial"/>
          <w:b/>
          <w:bCs/>
          <w:sz w:val="22"/>
          <w:szCs w:val="22"/>
        </w:rPr>
        <w:t xml:space="preserve">Emissions: </w:t>
      </w:r>
      <w:r>
        <w:rPr>
          <w:rFonts w:ascii="Arial" w:cs="Arial" w:eastAsia="Arial" w:hAnsi="Arial"/>
          <w:sz w:val="22"/>
          <w:szCs w:val="22"/>
        </w:rPr>
        <w:t xml:space="preserve">Driven by your GDP size and energy infrastructure level. Higher GDP = more emissions by default.</w:t>
      </w:r>
    </w:p>
    <w:p>
      <w:pPr>
        <w:pStyle w:val="ListParagraph"/>
        <w:numPr>
          <w:ilvl w:val="0"/>
          <w:numId w:val="2"/>
        </w:numPr>
        <w:spacing w:after="20" w:before="20"/>
      </w:pPr>
      <w:r>
        <w:rPr>
          <w:rFonts w:ascii="Arial" w:cs="Arial" w:eastAsia="Arial" w:hAnsi="Arial"/>
          <w:b/>
          <w:bCs/>
          <w:sz w:val="22"/>
          <w:szCs w:val="22"/>
        </w:rPr>
        <w:t xml:space="preserve">Green Energy: </w:t>
      </w:r>
      <w:r>
        <w:rPr>
          <w:rFonts w:ascii="Arial" w:cs="Arial" w:eastAsia="Arial" w:hAnsi="Arial"/>
          <w:sz w:val="22"/>
          <w:szCs w:val="22"/>
        </w:rPr>
        <w:t xml:space="preserve">Your environment budget funds renewable energy transition. Green energy % reduces your emissions multiplier.</w:t>
      </w:r>
    </w:p>
    <w:p>
      <w:pPr>
        <w:pStyle w:val="ListParagraph"/>
        <w:numPr>
          <w:ilvl w:val="0"/>
          <w:numId w:val="2"/>
        </w:numPr>
        <w:spacing w:after="20" w:before="20"/>
      </w:pPr>
      <w:r>
        <w:rPr>
          <w:rFonts w:ascii="Arial" w:cs="Arial" w:eastAsia="Arial" w:hAnsi="Arial"/>
          <w:b/>
          <w:bCs/>
          <w:sz w:val="22"/>
          <w:szCs w:val="22"/>
        </w:rPr>
        <w:t xml:space="preserve">Green GDP Bonus: </w:t>
      </w:r>
      <w:r>
        <w:rPr>
          <w:rFonts w:ascii="Arial" w:cs="Arial" w:eastAsia="Arial" w:hAnsi="Arial"/>
          <w:sz w:val="22"/>
          <w:szCs w:val="22"/>
        </w:rPr>
        <w:t xml:space="preserve">Nations above 40% green energy receive a small GDP bonus (0.04% per green energy point above 40%).</w:t>
      </w:r>
    </w:p>
    <w:p>
      <w:pPr>
        <w:pStyle w:val="ListParagraph"/>
        <w:numPr>
          <w:ilvl w:val="0"/>
          <w:numId w:val="2"/>
        </w:numPr>
        <w:spacing w:after="20" w:before="20"/>
      </w:pPr>
      <w:r>
        <w:rPr>
          <w:rFonts w:ascii="Arial" w:cs="Arial" w:eastAsia="Arial" w:hAnsi="Arial"/>
          <w:b/>
          <w:bCs/>
          <w:sz w:val="22"/>
          <w:szCs w:val="22"/>
        </w:rPr>
        <w:t xml:space="preserve">Climate Events: </w:t>
      </w:r>
      <w:r>
        <w:rPr>
          <w:rFonts w:ascii="Arial" w:cs="Arial" w:eastAsia="Arial" w:hAnsi="Arial"/>
          <w:sz w:val="22"/>
          <w:szCs w:val="22"/>
        </w:rPr>
        <w:t xml:space="preserve">Once global carbon reaches thresholds, the engine begins rolling for climate events — heatwaves, sea-level impacts, crop failures — that reduce GDP.</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D92D20" w:val="clear"/>
            <w:tcMar>
              <w:top w:type="dxa" w:w="80"/>
              <w:left w:type="dxa" w:w="80"/>
              <w:bottom w:type="dxa" w:w="80"/>
              <w:right w:type="dxa" w:w="80"/>
            </w:tcMar>
          </w:tcPr>
          <w:p>
            <w:r>
              <w:t xml:space="preserve"/>
            </w:r>
          </w:p>
        </w:tc>
        <w:tc>
          <w:tcPr>
            <w:tcW w:type="dxa" w:w="9160"/>
            <w:tcBorders>
              <w:top w:val="nil" w:color="FFFFFF" w:sz="0"/>
              <w:left w:val="single" w:color="D92D20" w:sz="12"/>
              <w:bottom w:val="nil" w:color="FFFFFF" w:sz="0"/>
              <w:right w:val="nil" w:color="FFFFFF" w:sz="0"/>
            </w:tcBorders>
            <w:shd w:fill="FEF3F2" w:val="clear"/>
            <w:tcMar>
              <w:top w:type="dxa" w:w="100"/>
              <w:left w:type="dxa" w:w="180"/>
              <w:bottom w:type="dxa" w:w="100"/>
              <w:right w:type="dxa" w:w="180"/>
            </w:tcMar>
          </w:tcPr>
          <w:p>
            <w:pPr>
              <w:spacing w:after="40" w:before="0"/>
            </w:pPr>
            <w:r>
              <w:rPr>
                <w:rFonts w:ascii="Arial" w:cs="Arial" w:eastAsia="Arial" w:hAnsi="Arial"/>
                <w:b/>
                <w:bCs/>
                <w:color w:val="D92D20"/>
                <w:sz w:val="22"/>
                <w:szCs w:val="22"/>
              </w:rPr>
              <w:t xml:space="preserve">Long-term Warning</w:t>
            </w:r>
          </w:p>
          <w:p>
            <w:pPr>
              <w:spacing w:after="0" w:before="0"/>
            </w:pPr>
            <w:r>
              <w:rPr>
                <w:rFonts w:ascii="Arial" w:cs="Arial" w:eastAsia="Arial" w:hAnsi="Arial"/>
                <w:color w:val="344054"/>
                <w:sz w:val="20"/>
                <w:szCs w:val="20"/>
              </w:rPr>
              <w:t xml:space="preserve">Nations that ignore their environment budget early will face compounding climate penalties in Weeks 6–10 that are very hard to recover from. A 5–8% environment allocation is the safe floor.</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Conflicts Module</w:t>
      </w:r>
    </w:p>
    <w:p>
      <w:pPr>
        <w:spacing w:after="120" w:before="40"/>
      </w:pPr>
      <w:r>
        <w:rPr>
          <w:rFonts w:ascii="Arial" w:cs="Arial" w:eastAsia="Arial" w:hAnsi="Arial"/>
          <w:b w:val="false"/>
          <w:bCs w:val="false"/>
        </w:rPr>
        <w:t xml:space="preserve">Nations can declare war on each other or be dragged into conflicts by alliances and war dispositions. Conflicts resolve through a series of battle rolls each week until one side surrenders or a peace deal is reached.</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Military Power Formula</w:t>
      </w:r>
    </w:p>
    <w:p>
      <w:pPr>
        <w:spacing w:after="120" w:before="40"/>
      </w:pPr>
      <w:r>
        <w:rPr>
          <w:rFonts w:ascii="Arial" w:cs="Arial" w:eastAsia="Arial" w:hAnsi="Arial"/>
          <w:b w:val="false"/>
          <w:bCs w:val="false"/>
        </w:rPr>
        <w:t xml:space="preserve">Your military strength in any conflict is calculated as:</w:t>
      </w:r>
    </w:p>
    <w:p>
      <w:pPr>
        <w:spacing w:after="120" w:before="40"/>
      </w:pPr>
      <w:r>
        <w:rPr>
          <w:rFonts w:ascii="Arial" w:cs="Arial" w:eastAsia="Arial" w:hAnsi="Arial"/>
          <w:b/>
          <w:bCs/>
        </w:rPr>
        <w:t xml:space="preserve">Military Power = </w:t>
      </w:r>
      <w:r>
        <w:rPr>
          <w:rFonts w:ascii="Arial" w:cs="Arial" w:eastAsia="Arial" w:hAnsi="Arial"/>
          <w:b w:val="false"/>
          <w:bCs w:val="false"/>
        </w:rPr>
        <w:t xml:space="preserve">(Army Size × 0.40) + (Armament Level × 0.30) + (War Disposition × 0.30)</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Army Size</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Derived from military budget % × population. More people + more spending = larger army.</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Armament Level</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Infrastructure investment in military hardware. Compounds over multiple weeks.</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War Disposition</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A 0–100 score derived from your ideology and National Character settings at founding. Cannot be changed mid-game.</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Conflict Outcomes</w:t>
      </w:r>
    </w:p>
    <w:p>
      <w:pPr>
        <w:pStyle w:val="ListParagraph"/>
        <w:numPr>
          <w:ilvl w:val="0"/>
          <w:numId w:val="2"/>
        </w:numPr>
        <w:spacing w:after="20" w:before="20"/>
      </w:pPr>
      <w:r>
        <w:rPr>
          <w:rFonts w:ascii="Arial" w:cs="Arial" w:eastAsia="Arial" w:hAnsi="Arial"/>
          <w:b/>
          <w:bCs/>
          <w:sz w:val="22"/>
          <w:szCs w:val="22"/>
        </w:rPr>
        <w:t xml:space="preserve">Victory: </w:t>
      </w:r>
      <w:r>
        <w:rPr>
          <w:rFonts w:ascii="Arial" w:cs="Arial" w:eastAsia="Arial" w:hAnsi="Arial"/>
          <w:sz w:val="22"/>
          <w:szCs w:val="22"/>
        </w:rPr>
        <w:t xml:space="preserve">Winner receives 3% of loser's GDP per battle won as restitution. Loser's GDP is permanently reduced.</w:t>
      </w:r>
    </w:p>
    <w:p>
      <w:pPr>
        <w:pStyle w:val="ListParagraph"/>
        <w:numPr>
          <w:ilvl w:val="0"/>
          <w:numId w:val="2"/>
        </w:numPr>
        <w:spacing w:after="20" w:before="20"/>
      </w:pPr>
      <w:r>
        <w:rPr>
          <w:rFonts w:ascii="Arial" w:cs="Arial" w:eastAsia="Arial" w:hAnsi="Arial"/>
          <w:b/>
          <w:bCs/>
          <w:sz w:val="22"/>
          <w:szCs w:val="22"/>
        </w:rPr>
        <w:t xml:space="preserve">Draw / Stalemate: </w:t>
      </w:r>
      <w:r>
        <w:rPr>
          <w:rFonts w:ascii="Arial" w:cs="Arial" w:eastAsia="Arial" w:hAnsi="Arial"/>
          <w:sz w:val="22"/>
          <w:szCs w:val="22"/>
        </w:rPr>
        <w:t xml:space="preserve">Both nations take 2% GDP damage. No restitution. Conflict resolved.</w:t>
      </w:r>
    </w:p>
    <w:p>
      <w:pPr>
        <w:pStyle w:val="ListParagraph"/>
        <w:numPr>
          <w:ilvl w:val="0"/>
          <w:numId w:val="2"/>
        </w:numPr>
        <w:spacing w:after="20" w:before="20"/>
      </w:pPr>
      <w:r>
        <w:rPr>
          <w:rFonts w:ascii="Arial" w:cs="Arial" w:eastAsia="Arial" w:hAnsi="Arial"/>
          <w:b/>
          <w:bCs/>
          <w:sz w:val="22"/>
          <w:szCs w:val="22"/>
        </w:rPr>
        <w:t xml:space="preserve">Allied Nations: </w:t>
      </w:r>
      <w:r>
        <w:rPr>
          <w:rFonts w:ascii="Arial" w:cs="Arial" w:eastAsia="Arial" w:hAnsi="Arial"/>
          <w:sz w:val="22"/>
          <w:szCs w:val="22"/>
        </w:rPr>
        <w:t xml:space="preserve">Defense agreements from the Diplomacy module pull allies into conflicts automatically.</w:t>
      </w:r>
    </w:p>
    <w:p>
      <w:pPr>
        <w:pStyle w:val="ListParagraph"/>
        <w:numPr>
          <w:ilvl w:val="0"/>
          <w:numId w:val="2"/>
        </w:numPr>
        <w:spacing w:after="20" w:before="20"/>
      </w:pPr>
      <w:r>
        <w:rPr>
          <w:rFonts w:ascii="Arial" w:cs="Arial" w:eastAsia="Arial" w:hAnsi="Arial"/>
          <w:b/>
          <w:bCs/>
          <w:sz w:val="22"/>
          <w:szCs w:val="22"/>
        </w:rPr>
        <w:t xml:space="preserve">Ceasefire: </w:t>
      </w:r>
      <w:r>
        <w:rPr>
          <w:rFonts w:ascii="Arial" w:cs="Arial" w:eastAsia="Arial" w:hAnsi="Arial"/>
          <w:sz w:val="22"/>
          <w:szCs w:val="22"/>
        </w:rPr>
        <w:t xml:space="preserve">Either party can propose a ceasefire through the Diplomacy module. Both must accept.</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D92D20" w:val="clear"/>
            <w:tcMar>
              <w:top w:type="dxa" w:w="80"/>
              <w:left w:type="dxa" w:w="80"/>
              <w:bottom w:type="dxa" w:w="80"/>
              <w:right w:type="dxa" w:w="80"/>
            </w:tcMar>
          </w:tcPr>
          <w:p>
            <w:r>
              <w:t xml:space="preserve"/>
            </w:r>
          </w:p>
        </w:tc>
        <w:tc>
          <w:tcPr>
            <w:tcW w:type="dxa" w:w="9160"/>
            <w:tcBorders>
              <w:top w:val="nil" w:color="FFFFFF" w:sz="0"/>
              <w:left w:val="single" w:color="D92D20" w:sz="12"/>
              <w:bottom w:val="nil" w:color="FFFFFF" w:sz="0"/>
              <w:right w:val="nil" w:color="FFFFFF" w:sz="0"/>
            </w:tcBorders>
            <w:shd w:fill="FEF3F2" w:val="clear"/>
            <w:tcMar>
              <w:top w:type="dxa" w:w="100"/>
              <w:left w:type="dxa" w:w="180"/>
              <w:bottom w:type="dxa" w:w="100"/>
              <w:right w:type="dxa" w:w="180"/>
            </w:tcMar>
          </w:tcPr>
          <w:p>
            <w:pPr>
              <w:spacing w:after="40" w:before="0"/>
            </w:pPr>
            <w:r>
              <w:rPr>
                <w:rFonts w:ascii="Arial" w:cs="Arial" w:eastAsia="Arial" w:hAnsi="Arial"/>
                <w:b/>
                <w:bCs/>
                <w:color w:val="D92D20"/>
                <w:sz w:val="22"/>
                <w:szCs w:val="22"/>
              </w:rPr>
              <w:t xml:space="preserve">Warning</w:t>
            </w:r>
          </w:p>
          <w:p>
            <w:pPr>
              <w:spacing w:after="0" w:before="0"/>
            </w:pPr>
            <w:r>
              <w:rPr>
                <w:rFonts w:ascii="Arial" w:cs="Arial" w:eastAsia="Arial" w:hAnsi="Arial"/>
                <w:color w:val="344054"/>
                <w:sz w:val="20"/>
                <w:szCs w:val="20"/>
              </w:rPr>
              <w:t xml:space="preserve">Declaring war drops your relations score with the target nation to −80 immediately, triggering diplomatic fallout with their allies. Make sure your military is ready before you act.</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Diplomacy Module</w:t>
      </w:r>
    </w:p>
    <w:p>
      <w:pPr>
        <w:spacing w:after="120" w:before="40"/>
      </w:pPr>
      <w:r>
        <w:rPr>
          <w:rFonts w:ascii="Arial" w:cs="Arial" w:eastAsia="Arial" w:hAnsi="Arial"/>
          <w:b w:val="false"/>
          <w:bCs w:val="false"/>
        </w:rPr>
        <w:t xml:space="preserve">Relations between nations are tracked on a −100 to +100 score. Positive relations unlock beneficial agreements; negative relations increase conflict risk and reduce trade value.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Agreements Available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080"/>
        <w:gridCol w:w="4160"/>
      </w:tblGrid>
      <w:tr>
        <w:tc>
          <w:tcPr>
            <w:tcW w:type="dxa" w:w="312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Agreement Type</w:t>
            </w:r>
          </w:p>
        </w:tc>
        <w:tc>
          <w:tcPr>
            <w:tcW w:type="dxa" w:w="208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Min. Relation Score</w:t>
            </w:r>
          </w:p>
        </w:tc>
        <w:tc>
          <w:tcPr>
            <w:tcW w:type="dxa" w:w="416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Effect</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Trade Deal</w:t>
            </w:r>
          </w:p>
        </w:tc>
        <w:tc>
          <w:tcPr>
            <w:tcW w:type="dxa" w:w="20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+20</w:t>
            </w:r>
          </w:p>
        </w:tc>
        <w:tc>
          <w:tcPr>
            <w:tcW w:type="dxa" w:w="4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+0.3% GDP/week to both parties from bilateral trade.</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Cultural Exchange</w:t>
            </w:r>
          </w:p>
        </w:tc>
        <w:tc>
          <w:tcPr>
            <w:tcW w:type="dxa" w:w="20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+30</w:t>
            </w:r>
          </w:p>
        </w:tc>
        <w:tc>
          <w:tcPr>
            <w:tcW w:type="dxa" w:w="41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 approval/week to both. Relations decay more slowly.</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Defense Pact</w:t>
            </w:r>
          </w:p>
        </w:tc>
        <w:tc>
          <w:tcPr>
            <w:tcW w:type="dxa" w:w="20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+50</w:t>
            </w:r>
          </w:p>
        </w:tc>
        <w:tc>
          <w:tcPr>
            <w:tcW w:type="dxa" w:w="4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Auto-joins allied conflicts. +0.5% GDP military efficiency.</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Non-Aggression</w:t>
            </w:r>
          </w:p>
        </w:tc>
        <w:tc>
          <w:tcPr>
            <w:tcW w:type="dxa" w:w="20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+10</w:t>
            </w:r>
          </w:p>
        </w:tc>
        <w:tc>
          <w:tcPr>
            <w:tcW w:type="dxa" w:w="41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Blocks war declarations for 3 weeks. Relations stabilize.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Economic Union</w:t>
            </w:r>
          </w:p>
        </w:tc>
        <w:tc>
          <w:tcPr>
            <w:tcW w:type="dxa" w:w="20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+60</w:t>
            </w:r>
          </w:p>
        </w:tc>
        <w:tc>
          <w:tcPr>
            <w:tcW w:type="dxa" w:w="4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+0.5% GDP/week + shared market price buffers.</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How Relations Change</w:t>
      </w:r>
    </w:p>
    <w:p>
      <w:pPr>
        <w:pStyle w:val="ListParagraph"/>
        <w:numPr>
          <w:ilvl w:val="0"/>
          <w:numId w:val="2"/>
        </w:numPr>
        <w:spacing w:after="20" w:before="20"/>
      </w:pPr>
      <w:r>
        <w:rPr>
          <w:rFonts w:ascii="Arial" w:cs="Arial" w:eastAsia="Arial" w:hAnsi="Arial"/>
          <w:b/>
          <w:bCs/>
          <w:sz w:val="22"/>
          <w:szCs w:val="22"/>
        </w:rPr>
        <w:t xml:space="preserve">Positive events: </w:t>
      </w:r>
      <w:r>
        <w:rPr>
          <w:rFonts w:ascii="Arial" w:cs="Arial" w:eastAsia="Arial" w:hAnsi="Arial"/>
          <w:sz w:val="22"/>
          <w:szCs w:val="22"/>
        </w:rPr>
        <w:t xml:space="preserve">Trade deals, cultural exchanges, aid packages, shared crisis responses.</w:t>
      </w:r>
    </w:p>
    <w:p>
      <w:pPr>
        <w:pStyle w:val="ListParagraph"/>
        <w:numPr>
          <w:ilvl w:val="0"/>
          <w:numId w:val="2"/>
        </w:numPr>
        <w:spacing w:after="20" w:before="20"/>
      </w:pPr>
      <w:r>
        <w:rPr>
          <w:rFonts w:ascii="Arial" w:cs="Arial" w:eastAsia="Arial" w:hAnsi="Arial"/>
          <w:b/>
          <w:bCs/>
          <w:sz w:val="22"/>
          <w:szCs w:val="22"/>
        </w:rPr>
        <w:t xml:space="preserve">Negative events: </w:t>
      </w:r>
      <w:r>
        <w:rPr>
          <w:rFonts w:ascii="Arial" w:cs="Arial" w:eastAsia="Arial" w:hAnsi="Arial"/>
          <w:sz w:val="22"/>
          <w:szCs w:val="22"/>
        </w:rPr>
        <w:t xml:space="preserve">War declarations (−80), detected espionage operations (−15 to −35), broken agreements (−20), rival conflicts.</w:t>
      </w:r>
    </w:p>
    <w:p>
      <w:pPr>
        <w:pStyle w:val="ListParagraph"/>
        <w:numPr>
          <w:ilvl w:val="0"/>
          <w:numId w:val="2"/>
        </w:numPr>
        <w:spacing w:after="20" w:before="20"/>
      </w:pPr>
      <w:r>
        <w:rPr>
          <w:rFonts w:ascii="Arial" w:cs="Arial" w:eastAsia="Arial" w:hAnsi="Arial"/>
          <w:b/>
          <w:bCs/>
          <w:sz w:val="22"/>
          <w:szCs w:val="22"/>
        </w:rPr>
        <w:t xml:space="preserve">Natural decay: </w:t>
      </w:r>
      <w:r>
        <w:rPr>
          <w:rFonts w:ascii="Arial" w:cs="Arial" w:eastAsia="Arial" w:hAnsi="Arial"/>
          <w:sz w:val="22"/>
          <w:szCs w:val="22"/>
        </w:rPr>
        <w:t xml:space="preserve">Relations drift toward 0 by 2–5 points per week if no active agreements are in place.</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Tip</w:t>
            </w:r>
          </w:p>
          <w:p>
            <w:pPr>
              <w:spacing w:after="0" w:before="0"/>
            </w:pPr>
            <w:r>
              <w:rPr>
                <w:rFonts w:ascii="Arial" w:cs="Arial" w:eastAsia="Arial" w:hAnsi="Arial"/>
                <w:color w:val="344054"/>
                <w:sz w:val="20"/>
                <w:szCs w:val="20"/>
              </w:rPr>
              <w:t xml:space="preserve">Send a diplomatic message before proposing an agreement. Nations with active Trade Deals have 40% more GDP growth than isolated nations over 10 weeks — diplomacy compounds.</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Infrastructure Module</w:t>
      </w:r>
    </w:p>
    <w:p>
      <w:pPr>
        <w:spacing w:after="120" w:before="40"/>
      </w:pPr>
      <w:r>
        <w:rPr>
          <w:rFonts w:ascii="Arial" w:cs="Arial" w:eastAsia="Arial" w:hAnsi="Arial"/>
          <w:b w:val="false"/>
          <w:bCs w:val="false"/>
        </w:rPr>
        <w:t xml:space="preserve">Infrastructure is the only module where you make decisions mid-week, not just at tick time. Each week you receive a budget (a % of GDP from your budget allocation) and invest it across seven infrastructure categories. Investments compound — a Roads level of 50 gives a bigger GDP bonus than level 25, and the bonus grows each week you maintain it.</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Infrastructure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Category</w:t>
            </w:r>
          </w:p>
        </w:tc>
        <w:tc>
          <w:tcPr>
            <w:tcW w:type="dxa" w:w="18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GDP Bonus/Level</w:t>
            </w:r>
          </w:p>
        </w:tc>
        <w:tc>
          <w:tcPr>
            <w:tcW w:type="dxa" w:w="496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Key Effect</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Roads &amp; Highways</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+0.5%</w:t>
            </w:r>
          </w:p>
        </w:tc>
        <w:tc>
          <w:tcPr>
            <w:tcW w:type="dxa" w:w="4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Commerce multiplier. Reduces conflict resource losses.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Ports &amp; Harbors</w:t>
            </w:r>
          </w:p>
        </w:tc>
        <w:tc>
          <w:tcPr>
            <w:tcW w:type="dxa" w:w="18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+0.3%</w:t>
            </w:r>
          </w:p>
        </w:tc>
        <w:tc>
          <w:tcPr>
            <w:tcW w:type="dxa" w:w="49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Trade efficiency. Boosts commercial trade deal value.</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Factories &amp; Industry</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+0.4%</w:t>
            </w:r>
          </w:p>
        </w:tc>
        <w:tc>
          <w:tcPr>
            <w:tcW w:type="dxa" w:w="4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Industrial output. Reduces commodity import costs.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Power Grid ★</w:t>
            </w:r>
          </w:p>
        </w:tc>
        <w:tc>
          <w:tcPr>
            <w:tcW w:type="dxa" w:w="18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w:t>
            </w:r>
          </w:p>
        </w:tc>
        <w:tc>
          <w:tcPr>
            <w:tcW w:type="dxa" w:w="49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KEY MULTIPLIER: amplifies all other infra by up to +20%.</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Digital Network</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+0.3%</w:t>
            </w:r>
          </w:p>
        </w:tc>
        <w:tc>
          <w:tcPr>
            <w:tcW w:type="dxa" w:w="4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Tech sector bonus. Buffers against market volatility.</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Agricultural</w:t>
            </w:r>
          </w:p>
        </w:tc>
        <w:tc>
          <w:tcPr>
            <w:tcW w:type="dxa" w:w="18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w:t>
            </w:r>
          </w:p>
        </w:tc>
        <w:tc>
          <w:tcPr>
            <w:tcW w:type="dxa" w:w="49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Boosts food resource scores. Reduces drought impact.</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Mining</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+0.2%</w:t>
            </w:r>
          </w:p>
        </w:tc>
        <w:tc>
          <w:tcPr>
            <w:tcW w:type="dxa" w:w="4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Boosts metal &amp; energy resource scores.</w:t>
            </w:r>
          </w:p>
        </w:tc>
      </w:tr>
    </w:tbl>
    <w:p>
      <w:pPr>
        <w:spacing w:after="120" w:before="0"/>
      </w:pPr>
      <w:r>
        <w:t xml:space="preserve"/>
      </w:r>
    </w:p>
    <w:p>
      <w:pPr>
        <w:spacing w:after="120" w:before="40"/>
      </w:pPr>
      <w:r>
        <w:rPr>
          <w:rFonts w:ascii="Arial" w:cs="Arial" w:eastAsia="Arial" w:hAnsi="Arial"/>
          <w:b/>
          <w:bCs/>
        </w:rPr>
        <w:t xml:space="preserve">★ Power Grid is the most important infrastructure to build first.</w:t>
      </w:r>
      <w:r>
        <w:rPr>
          <w:rFonts w:ascii="Arial" w:cs="Arial" w:eastAsia="Arial" w:hAnsi="Arial"/>
          <w:b w:val="false"/>
          <w:bCs w:val="false"/>
        </w:rPr>
        <w:t xml:space="preserve"> It multiplies every other infrastructure category's GDP bonus. A Power Grid at level 20 with Roads at level 15 outperforms Power Grid at 0 with Roads at level 20.</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Investment Mechanics</w:t>
      </w:r>
    </w:p>
    <w:p>
      <w:pPr>
        <w:pStyle w:val="ListParagraph"/>
        <w:numPr>
          <w:ilvl w:val="0"/>
          <w:numId w:val="2"/>
        </w:numPr>
        <w:spacing w:after="20" w:before="20"/>
      </w:pPr>
      <w:r>
        <w:rPr>
          <w:rFonts w:ascii="Arial" w:cs="Arial" w:eastAsia="Arial" w:hAnsi="Arial"/>
          <w:b/>
          <w:bCs/>
          <w:sz w:val="22"/>
          <w:szCs w:val="22"/>
        </w:rPr>
        <w:t xml:space="preserve">$1M = 1 level point (Levels 1–10): </w:t>
      </w:r>
      <w:r>
        <w:rPr>
          <w:rFonts w:ascii="Arial" w:cs="Arial" w:eastAsia="Arial" w:hAnsi="Arial"/>
          <w:sz w:val="22"/>
          <w:szCs w:val="22"/>
        </w:rPr>
        <w:t xml:space="preserve">Base conversion rate for the first ten levels of any infrastructure category.</w:t>
      </w:r>
    </w:p>
    <w:p>
      <w:pPr>
        <w:pStyle w:val="ListParagraph"/>
        <w:numPr>
          <w:ilvl w:val="0"/>
          <w:numId w:val="2"/>
        </w:numPr>
        <w:spacing w:after="20" w:before="20"/>
      </w:pPr>
      <w:r>
        <w:rPr>
          <w:rFonts w:ascii="Arial" w:cs="Arial" w:eastAsia="Arial" w:hAnsi="Arial"/>
          <w:b/>
          <w:bCs/>
          <w:sz w:val="22"/>
          <w:szCs w:val="22"/>
        </w:rPr>
        <w:t xml:space="preserve">$2M = 1 level point (Levels 11–20): </w:t>
      </w:r>
      <w:r>
        <w:rPr>
          <w:rFonts w:ascii="Arial" w:cs="Arial" w:eastAsia="Arial" w:hAnsi="Arial"/>
          <w:sz w:val="22"/>
          <w:szCs w:val="22"/>
        </w:rPr>
        <w:t xml:space="preserve">Costs double above level 10. Maximum level is 20 per category.</w:t>
      </w:r>
    </w:p>
    <w:p>
      <w:pPr>
        <w:pStyle w:val="ListParagraph"/>
        <w:numPr>
          <w:ilvl w:val="0"/>
          <w:numId w:val="2"/>
        </w:numPr>
        <w:spacing w:after="20" w:before="20"/>
      </w:pPr>
      <w:r>
        <w:rPr>
          <w:rFonts w:ascii="Arial" w:cs="Arial" w:eastAsia="Arial" w:hAnsi="Arial"/>
          <w:b/>
          <w:bCs/>
          <w:sz w:val="22"/>
          <w:szCs w:val="22"/>
        </w:rPr>
        <w:t xml:space="preserve">Maximum level: </w:t>
      </w:r>
      <w:r>
        <w:rPr>
          <w:rFonts w:ascii="Arial" w:cs="Arial" w:eastAsia="Arial" w:hAnsi="Arial"/>
          <w:sz w:val="22"/>
          <w:szCs w:val="22"/>
        </w:rPr>
        <w:t xml:space="preserve">Each infrastructure category is capped at level 20. Plan accordingly — don't waste budget once you hit the cap.</w:t>
      </w:r>
    </w:p>
    <w:p>
      <w:pPr>
        <w:pStyle w:val="ListParagraph"/>
        <w:numPr>
          <w:ilvl w:val="0"/>
          <w:numId w:val="2"/>
        </w:numPr>
        <w:spacing w:after="20" w:before="20"/>
      </w:pPr>
      <w:r>
        <w:rPr>
          <w:rFonts w:ascii="Arial" w:cs="Arial" w:eastAsia="Arial" w:hAnsi="Arial"/>
          <w:b/>
          <w:bCs/>
          <w:sz w:val="22"/>
          <w:szCs w:val="22"/>
        </w:rPr>
        <w:t xml:space="preserve">Weekly decay: </w:t>
      </w:r>
      <w:r>
        <w:rPr>
          <w:rFonts w:ascii="Arial" w:cs="Arial" w:eastAsia="Arial" w:hAnsi="Arial"/>
          <w:sz w:val="22"/>
          <w:szCs w:val="22"/>
        </w:rPr>
        <w:t xml:space="preserve">5% decay per week — you must invest ~$50/week per level point just to maintain your position.</w:t>
      </w:r>
    </w:p>
    <w:p>
      <w:pPr>
        <w:pStyle w:val="ListParagraph"/>
        <w:numPr>
          <w:ilvl w:val="0"/>
          <w:numId w:val="2"/>
        </w:numPr>
        <w:spacing w:after="20" w:before="20"/>
      </w:pPr>
      <w:r>
        <w:rPr>
          <w:rFonts w:ascii="Arial" w:cs="Arial" w:eastAsia="Arial" w:hAnsi="Arial"/>
          <w:b/>
          <w:bCs/>
          <w:sz w:val="22"/>
          <w:szCs w:val="22"/>
        </w:rPr>
        <w:t xml:space="preserve">Savings carry forward: </w:t>
      </w:r>
      <w:r>
        <w:rPr>
          <w:rFonts w:ascii="Arial" w:cs="Arial" w:eastAsia="Arial" w:hAnsi="Arial"/>
          <w:sz w:val="22"/>
          <w:szCs w:val="22"/>
        </w:rPr>
        <w:t xml:space="preserve">Unspent infrastructure budget accumulates across weeks. You can bank budget for a large investment later.</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Strategy</w:t>
            </w:r>
          </w:p>
          <w:p>
            <w:pPr>
              <w:spacing w:after="0" w:before="0"/>
            </w:pPr>
            <w:r>
              <w:rPr>
                <w:rFonts w:ascii="Arial" w:cs="Arial" w:eastAsia="Arial" w:hAnsi="Arial"/>
                <w:color w:val="344054"/>
                <w:sz w:val="20"/>
                <w:szCs w:val="20"/>
              </w:rPr>
              <w:t xml:space="preserve">Build Power Grid first — even level 5 starts amplifying everything else. Then diversify across Roads, Factories, and Digital. Neglecting decay will see your infrastructure crumble in 3–4 weeks. Always invest at least maintenance level each week, and remember the level 20 cap — once capped, redirect budget to another category.</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Population Module</w:t>
      </w:r>
    </w:p>
    <w:p>
      <w:pPr>
        <w:spacing w:after="120" w:before="40"/>
      </w:pPr>
      <w:r>
        <w:rPr>
          <w:rFonts w:ascii="Arial" w:cs="Arial" w:eastAsia="Arial" w:hAnsi="Arial"/>
          <w:b w:val="false"/>
          <w:bCs w:val="false"/>
        </w:rPr>
        <w:t xml:space="preserve">Population grows automatically each week based on your GDP tier and budget allocations. It affects your total economic mass — a larger population multiplies your GDP potential — but also your infrastructure maintenance costs and healthcare demands.</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Base Growth Rates by GDP Tier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Developing</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2.2% annual (high birth rate, limited healthcare, high emigration pressure)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Emerging</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1.5% annual (transitional demographics, urbanizing rapidly)</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Advanced</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1.0% annual (aging population, low birth rate, immigration-dependent)</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Superpower</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0.8% annual (post-demographic transition, growth from immigration only)</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Budget Effects on Demographics</w:t>
      </w:r>
    </w:p>
    <w:p>
      <w:pPr>
        <w:pStyle w:val="ListParagraph"/>
        <w:numPr>
          <w:ilvl w:val="0"/>
          <w:numId w:val="2"/>
        </w:numPr>
        <w:spacing w:after="20" w:before="20"/>
      </w:pPr>
      <w:r>
        <w:rPr>
          <w:rFonts w:ascii="Arial" w:cs="Arial" w:eastAsia="Arial" w:hAnsi="Arial"/>
          <w:b/>
          <w:bCs/>
          <w:sz w:val="22"/>
          <w:szCs w:val="22"/>
        </w:rPr>
        <w:t xml:space="preserve">Healthcare (above 5% GDP): </w:t>
      </w:r>
      <w:r>
        <w:rPr>
          <w:rFonts w:ascii="Arial" w:cs="Arial" w:eastAsia="Arial" w:hAnsi="Arial"/>
          <w:sz w:val="22"/>
          <w:szCs w:val="22"/>
        </w:rPr>
        <w:t xml:space="preserve">Reduces death rate by 0.04% per 1% of GDP above threshold. Raises life expectancy.</w:t>
      </w:r>
    </w:p>
    <w:p>
      <w:pPr>
        <w:pStyle w:val="ListParagraph"/>
        <w:numPr>
          <w:ilvl w:val="0"/>
          <w:numId w:val="2"/>
        </w:numPr>
        <w:spacing w:after="20" w:before="20"/>
      </w:pPr>
      <w:r>
        <w:rPr>
          <w:rFonts w:ascii="Arial" w:cs="Arial" w:eastAsia="Arial" w:hAnsi="Arial"/>
          <w:b/>
          <w:bCs/>
          <w:sz w:val="22"/>
          <w:szCs w:val="22"/>
        </w:rPr>
        <w:t xml:space="preserve">Education (above 5% GDP): </w:t>
      </w:r>
      <w:r>
        <w:rPr>
          <w:rFonts w:ascii="Arial" w:cs="Arial" w:eastAsia="Arial" w:hAnsi="Arial"/>
          <w:sz w:val="22"/>
          <w:szCs w:val="22"/>
        </w:rPr>
        <w:t xml:space="preserve">Raises literacy rate. Slowly moderates birth rate (education correlates with lower fertility historically).</w:t>
      </w:r>
    </w:p>
    <w:p>
      <w:pPr>
        <w:pStyle w:val="ListParagraph"/>
        <w:numPr>
          <w:ilvl w:val="0"/>
          <w:numId w:val="2"/>
        </w:numPr>
        <w:spacing w:after="20" w:before="20"/>
      </w:pPr>
      <w:r>
        <w:rPr>
          <w:rFonts w:ascii="Arial" w:cs="Arial" w:eastAsia="Arial" w:hAnsi="Arial"/>
          <w:b/>
          <w:bCs/>
          <w:sz w:val="22"/>
          <w:szCs w:val="22"/>
        </w:rPr>
        <w:t xml:space="preserve">Social (above 4% GDP): </w:t>
      </w:r>
      <w:r>
        <w:rPr>
          <w:rFonts w:ascii="Arial" w:cs="Arial" w:eastAsia="Arial" w:hAnsi="Arial"/>
          <w:sz w:val="22"/>
          <w:szCs w:val="22"/>
        </w:rPr>
        <w:t xml:space="preserve">Improves migration pull — attracts skilled immigrants from other nations.</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Demographic Indicators</w:t>
      </w:r>
    </w:p>
    <w:p>
      <w:pPr>
        <w:spacing w:after="120" w:before="40"/>
      </w:pPr>
      <w:r>
        <w:rPr>
          <w:rFonts w:ascii="Arial" w:cs="Arial" w:eastAsia="Arial" w:hAnsi="Arial"/>
          <w:b w:val="false"/>
          <w:bCs w:val="false"/>
        </w:rPr>
        <w:t xml:space="preserve">The Population page shows your current demographic profile:</w:t>
      </w:r>
    </w:p>
    <w:p>
      <w:pPr>
        <w:pStyle w:val="ListParagraph"/>
        <w:numPr>
          <w:ilvl w:val="0"/>
          <w:numId w:val="2"/>
        </w:numPr>
        <w:spacing w:after="20" w:before="20"/>
      </w:pPr>
      <w:r>
        <w:rPr>
          <w:rFonts w:ascii="Arial" w:cs="Arial" w:eastAsia="Arial" w:hAnsi="Arial"/>
          <w:b/>
          <w:bCs/>
          <w:sz w:val="22"/>
          <w:szCs w:val="22"/>
        </w:rPr>
        <w:t xml:space="preserve">Average Age: </w:t>
      </w:r>
      <w:r>
        <w:rPr>
          <w:rFonts w:ascii="Arial" w:cs="Arial" w:eastAsia="Arial" w:hAnsi="Arial"/>
          <w:sz w:val="22"/>
          <w:szCs w:val="22"/>
        </w:rPr>
        <w:t xml:space="preserve">Young nations (avg age &lt;28) have higher growth but less economic productivity per capita. Aging nations face pension pressures.</w:t>
      </w:r>
    </w:p>
    <w:p>
      <w:pPr>
        <w:pStyle w:val="ListParagraph"/>
        <w:numPr>
          <w:ilvl w:val="0"/>
          <w:numId w:val="2"/>
        </w:numPr>
        <w:spacing w:after="20" w:before="20"/>
      </w:pPr>
      <w:r>
        <w:rPr>
          <w:rFonts w:ascii="Arial" w:cs="Arial" w:eastAsia="Arial" w:hAnsi="Arial"/>
          <w:b/>
          <w:bCs/>
          <w:sz w:val="22"/>
          <w:szCs w:val="22"/>
        </w:rPr>
        <w:t xml:space="preserve">Urban %: </w:t>
      </w:r>
      <w:r>
        <w:rPr>
          <w:rFonts w:ascii="Arial" w:cs="Arial" w:eastAsia="Arial" w:hAnsi="Arial"/>
          <w:sz w:val="22"/>
          <w:szCs w:val="22"/>
        </w:rPr>
        <w:t xml:space="preserve">Rises automatically as your GDP tier advances. Higher urban % improves industrialization efficiency.</w:t>
      </w:r>
    </w:p>
    <w:p>
      <w:pPr>
        <w:pStyle w:val="ListParagraph"/>
        <w:numPr>
          <w:ilvl w:val="0"/>
          <w:numId w:val="2"/>
        </w:numPr>
        <w:spacing w:after="20" w:before="20"/>
      </w:pPr>
      <w:r>
        <w:rPr>
          <w:rFonts w:ascii="Arial" w:cs="Arial" w:eastAsia="Arial" w:hAnsi="Arial"/>
          <w:b/>
          <w:bCs/>
          <w:sz w:val="22"/>
          <w:szCs w:val="22"/>
        </w:rPr>
        <w:t xml:space="preserve">Literacy Rate: </w:t>
      </w:r>
      <w:r>
        <w:rPr>
          <w:rFonts w:ascii="Arial" w:cs="Arial" w:eastAsia="Arial" w:hAnsi="Arial"/>
          <w:sz w:val="22"/>
          <w:szCs w:val="22"/>
        </w:rPr>
        <w:t xml:space="preserve">Directly boosts education-sector GDP contribution. Nations above 90% literacy receive a tech sector bonus.</w:t>
      </w:r>
    </w:p>
    <w:p>
      <w:pPr>
        <w:pStyle w:val="ListParagraph"/>
        <w:numPr>
          <w:ilvl w:val="0"/>
          <w:numId w:val="2"/>
        </w:numPr>
        <w:spacing w:after="20" w:before="20"/>
      </w:pPr>
      <w:r>
        <w:rPr>
          <w:rFonts w:ascii="Arial" w:cs="Arial" w:eastAsia="Arial" w:hAnsi="Arial"/>
          <w:b/>
          <w:bCs/>
          <w:sz w:val="22"/>
          <w:szCs w:val="22"/>
        </w:rPr>
        <w:t xml:space="preserve">Life Expectancy: </w:t>
      </w:r>
      <w:r>
        <w:rPr>
          <w:rFonts w:ascii="Arial" w:cs="Arial" w:eastAsia="Arial" w:hAnsi="Arial"/>
          <w:sz w:val="22"/>
          <w:szCs w:val="22"/>
        </w:rPr>
        <w:t xml:space="preserve">Reflects healthcare investment over time. Below 65 triggers humanitarian concern events.</w:t>
      </w:r>
    </w:p>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Leader Module</w:t>
      </w:r>
    </w:p>
    <w:p>
      <w:pPr>
        <w:spacing w:after="120" w:before="40"/>
      </w:pPr>
      <w:r>
        <w:rPr>
          <w:rFonts w:ascii="Arial" w:cs="Arial" w:eastAsia="Arial" w:hAnsi="Arial"/>
          <w:b w:val="false"/>
          <w:bCs w:val="false"/>
        </w:rPr>
        <w:t xml:space="preserve">Every nation has a leader. You name them, give them a title, and — critically — decide how honest they are. The Leader module introduces the Grift mechanic: your leader can skim a percentage of GDP from the national treasury each week into a personal bounty. The nation suffers. The legal system may eventually notice.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The Grift System</w:t>
      </w:r>
    </w:p>
    <w:p>
      <w:pPr>
        <w:spacing w:after="120" w:before="40"/>
      </w:pPr>
      <w:r>
        <w:rPr>
          <w:rFonts w:ascii="Arial" w:cs="Arial" w:eastAsia="Arial" w:hAnsi="Arial"/>
          <w:b w:val="false"/>
          <w:bCs w:val="false"/>
        </w:rPr>
        <w:t xml:space="preserve">The Grift slider (0–30% of GDP per week) controls how much your leader steals: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0% (Clean)</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Leader takes nothing. Full GDP flows to the nation. Legal status remains clean.</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1–5% (Minor)</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Small personal enrichment. GDP damage is real but limited. Investigation risk stays low (5–15%).</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6–15% (Significant)</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Meaningful bounty growth. GDP takes 1.7× multiplied damage. Investigation risk climbs to 30–50%.</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16–30% (Extreme)</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Rapid enrichment. Nation hemorrhages GDP. Investigation risk can reach 60–80% per week.</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GDP Damage Multiplier</w:t>
      </w:r>
    </w:p>
    <w:p>
      <w:pPr>
        <w:spacing w:after="120" w:before="40"/>
      </w:pPr>
      <w:r>
        <w:rPr>
          <w:rFonts w:ascii="Arial" w:cs="Arial" w:eastAsia="Arial" w:hAnsi="Arial"/>
          <w:b w:val="false"/>
          <w:bCs w:val="false"/>
        </w:rPr>
        <w:t xml:space="preserve">Grift doesn't just steal GDP — it also destroys confidence. The total economic damage each week is:</w:t>
      </w:r>
    </w:p>
    <w:p>
      <w:pPr>
        <w:spacing w:after="120" w:before="40"/>
      </w:pPr>
      <w:r>
        <w:rPr>
          <w:rFonts w:ascii="Arial" w:cs="Arial" w:eastAsia="Arial" w:hAnsi="Arial"/>
          <w:b/>
          <w:bCs/>
        </w:rPr>
        <w:t xml:space="preserve">Total GDP damage = Stolen amount × 1.7</w:t>
      </w:r>
      <w:r>
        <w:rPr>
          <w:rFonts w:ascii="Arial" w:cs="Arial" w:eastAsia="Arial" w:hAnsi="Arial"/>
          <w:b w:val="false"/>
          <w:bCs w:val="false"/>
        </w:rPr>
        <w:t xml:space="preserve">  (Direct theft + market confidence erosion + corruption drag on commerce)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Legal Consequence Chain</w:t>
      </w:r>
    </w:p>
    <w:p>
      <w:pPr>
        <w:spacing w:after="120" w:before="40"/>
      </w:pPr>
      <w:r>
        <w:rPr>
          <w:rFonts w:ascii="Arial" w:cs="Arial" w:eastAsia="Arial" w:hAnsi="Arial"/>
          <w:b w:val="false"/>
          <w:bCs w:val="false"/>
        </w:rPr>
        <w:t xml:space="preserve">Each week, the simulation rolls against your investigation risk. If the roll fires: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360"/>
        <w:gridCol w:w="4400"/>
      </w:tblGrid>
      <w:tr>
        <w:tc>
          <w:tcPr>
            <w:tcW w:type="dxa" w:w="26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Stage</w:t>
            </w:r>
          </w:p>
        </w:tc>
        <w:tc>
          <w:tcPr>
            <w:tcW w:type="dxa" w:w="236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Trigger</w:t>
            </w:r>
          </w:p>
        </w:tc>
        <w:tc>
          <w:tcPr>
            <w:tcW w:type="dxa" w:w="44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Effect</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Investigation Opens</w:t>
            </w:r>
          </w:p>
        </w:tc>
        <w:tc>
          <w:tcPr>
            <w:tcW w:type="dxa" w:w="2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Weekly risk roll below threshold</w:t>
            </w:r>
          </w:p>
        </w:tc>
        <w:tc>
          <w:tcPr>
            <w:tcW w:type="dxa" w:w="4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Charges may follow next week</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Charges Filed</w:t>
            </w:r>
          </w:p>
        </w:tc>
        <w:tc>
          <w:tcPr>
            <w:tcW w:type="dxa" w:w="23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Follows an investigation</w:t>
            </w:r>
          </w:p>
        </w:tc>
        <w:tc>
          <w:tcPr>
            <w:tcW w:type="dxa" w:w="44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Trial begins next week</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Trial</w:t>
            </w:r>
          </w:p>
        </w:tc>
        <w:tc>
          <w:tcPr>
            <w:tcW w:type="dxa" w:w="2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Follows charges</w:t>
            </w:r>
          </w:p>
        </w:tc>
        <w:tc>
          <w:tcPr>
            <w:tcW w:type="dxa" w:w="4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40–85% conviction chance</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Convicted (1st)</w:t>
            </w:r>
          </w:p>
        </w:tc>
        <w:tc>
          <w:tcPr>
            <w:tcW w:type="dxa" w:w="23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Trial outcome</w:t>
            </w:r>
          </w:p>
        </w:tc>
        <w:tc>
          <w:tcPr>
            <w:tcW w:type="dxa" w:w="44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60% of bounty seized; Approval −10</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Acquitted</w:t>
            </w:r>
          </w:p>
        </w:tc>
        <w:tc>
          <w:tcPr>
            <w:tcW w:type="dxa" w:w="2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Trial outcome</w:t>
            </w:r>
          </w:p>
        </w:tc>
        <w:tc>
          <w:tcPr>
            <w:tcW w:type="dxa" w:w="4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 walks free; Approval +5</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Convicted (2nd)</w:t>
            </w:r>
          </w:p>
        </w:tc>
        <w:tc>
          <w:tcPr>
            <w:tcW w:type="dxa" w:w="23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2nd conviction</w:t>
            </w:r>
          </w:p>
        </w:tc>
        <w:tc>
          <w:tcPr>
            <w:tcW w:type="dxa" w:w="44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EXILE — leader removed, grift suspended</w:t>
            </w:r>
          </w:p>
        </w:tc>
      </w:tr>
    </w:tbl>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Exploit Politically</w:t>
            </w:r>
          </w:p>
          <w:p>
            <w:pPr>
              <w:spacing w:after="0" w:before="0"/>
            </w:pPr>
            <w:r>
              <w:rPr>
                <w:rFonts w:ascii="Arial" w:cs="Arial" w:eastAsia="Arial" w:hAnsi="Arial"/>
                <w:color w:val="344054"/>
                <w:sz w:val="20"/>
                <w:szCs w:val="20"/>
              </w:rPr>
              <w:t xml:space="preserve">When your leader faces a trial, you can use it politically — framing the prosecution as a witch hunt boosts approval by 6 points while the legal process plays out. High risk, high reward.</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Crisis Module</w:t>
      </w:r>
    </w:p>
    <w:p>
      <w:pPr>
        <w:spacing w:after="120" w:before="40"/>
      </w:pPr>
      <w:r>
        <w:rPr>
          <w:rFonts w:ascii="Arial" w:cs="Arial" w:eastAsia="Arial" w:hAnsi="Arial"/>
          <w:b w:val="false"/>
          <w:bCs w:val="false"/>
        </w:rPr>
        <w:t xml:space="preserve">Each simulation tick, every nation has a 70% chance of drawing a crisis card. Crises are random events that hit your nation with immediate GDP, approval, infrastructure, or population impacts. How you respond determines the long-term damage.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Crisis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4680"/>
      </w:tblGrid>
      <w:tr>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Category</w:t>
            </w:r>
          </w:p>
        </w:tc>
        <w:tc>
          <w:tcPr>
            <w:tcW w:type="dxa" w:w="234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Examples</w:t>
            </w:r>
          </w:p>
        </w:tc>
        <w:tc>
          <w:tcPr>
            <w:tcW w:type="dxa" w:w="468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Primary Impact</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Political</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Coup attempt, mass protests, scandal, assassination</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Approval, GDP, duration 1–2 weeks</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Economic</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Market crash, currency crisis, bank run, embargo</w:t>
            </w:r>
          </w:p>
        </w:tc>
        <w:tc>
          <w:tcPr>
            <w:tcW w:type="dxa" w:w="46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(severe), duration 2–3 weeks</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Environmental</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Hurricane, earthquake, drought, pandemic, flood</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 infrastructure damage</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Social</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General strike, riots, famine, refugee crisis</w:t>
            </w:r>
          </w:p>
        </w:tc>
        <w:tc>
          <w:tcPr>
            <w:tcW w:type="dxa" w:w="46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Approval + population</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Military</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Border skirmish, mutiny, weapons theft</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 approval</w:t>
            </w:r>
          </w:p>
        </w:tc>
      </w:tr>
      <w:tr>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Luck ★</w:t>
            </w:r>
          </w:p>
        </w:tc>
        <w:tc>
          <w:tcPr>
            <w:tcW w:type="dxa" w:w="23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Oil discovery, tech boom, bumper harvest, foreign aid</w:t>
            </w:r>
          </w:p>
        </w:tc>
        <w:tc>
          <w:tcPr>
            <w:tcW w:type="dxa" w:w="46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positive (windfall)</w:t>
            </w:r>
          </w:p>
        </w:tc>
      </w:tr>
    </w:tbl>
    <w:p>
      <w:pPr>
        <w:spacing w:after="120" w:before="0"/>
      </w:pPr>
      <w:r>
        <w:t xml:space="preserve"/>
      </w:r>
    </w:p>
    <w:p>
      <w:pPr>
        <w:spacing w:after="120" w:before="40"/>
      </w:pPr>
      <w:r>
        <w:rPr>
          <w:rFonts w:ascii="Arial" w:cs="Arial" w:eastAsia="Arial" w:hAnsi="Arial"/>
          <w:b/>
          <w:bCs/>
        </w:rPr>
        <w:t xml:space="preserve">★ Luck cards</w:t>
      </w:r>
      <w:r>
        <w:rPr>
          <w:rFonts w:ascii="Arial" w:cs="Arial" w:eastAsia="Arial" w:hAnsi="Arial"/>
          <w:b w:val="false"/>
          <w:bCs w:val="false"/>
        </w:rPr>
        <w:t xml:space="preserve"> appear approximately 15% of the time. They represent positive shocks — a major oil find can add 4–12% GDP in a single week.</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Severity Tiers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Minor (40–50% of cards)</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Lighter impact. Usually resolved in 1 week with no response needed.</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Moderate (25–35% of cards)</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Meaningful GDP or approval hit. A response is advisable.</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Severe (15–25% of cards)</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Significant damage. Ignoring a severe crisis compounds damage.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Catastrophic (5–10% of cards)</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Nation-altering events. Emergency spending is strongly recommended.</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Response Options</w:t>
      </w:r>
    </w:p>
    <w:p>
      <w:pPr>
        <w:spacing w:after="120" w:before="40"/>
      </w:pPr>
      <w:r>
        <w:rPr>
          <w:rFonts w:ascii="Arial" w:cs="Arial" w:eastAsia="Arial" w:hAnsi="Arial"/>
          <w:b w:val="false"/>
          <w:bCs w:val="false"/>
        </w:rPr>
        <w:t xml:space="preserve">After a crisis is drawn, you have until the next simulation tick to choose a response:</w:t>
      </w:r>
    </w:p>
    <w:p>
      <w:pPr>
        <w:spacing w:after="120" w:before="0"/>
      </w:pPr>
      <w:r>
        <w:t xml:space="preserve"/>
      </w:r>
    </w:p>
    <w:p>
      <w:pPr>
        <w:pStyle w:val="ListParagraph"/>
        <w:numPr>
          <w:ilvl w:val="0"/>
          <w:numId w:val="2"/>
        </w:numPr>
        <w:spacing w:after="20" w:before="20"/>
      </w:pPr>
      <w:r>
        <w:rPr>
          <w:rFonts w:ascii="Arial" w:cs="Arial" w:eastAsia="Arial" w:hAnsi="Arial"/>
          <w:b/>
          <w:bCs/>
          <w:sz w:val="22"/>
          <w:szCs w:val="22"/>
        </w:rPr>
        <w:t xml:space="preserve">🛡 Contain (Spend 1% GDP): </w:t>
      </w:r>
      <w:r>
        <w:rPr>
          <w:rFonts w:ascii="Arial" w:cs="Arial" w:eastAsia="Arial" w:hAnsi="Arial"/>
          <w:sz w:val="22"/>
          <w:szCs w:val="22"/>
        </w:rPr>
        <w:t xml:space="preserve">Halves remaining damage and cuts crisis duration by one week. Best for moderate crises.</w:t>
      </w:r>
    </w:p>
    <w:p>
      <w:pPr>
        <w:pStyle w:val="ListParagraph"/>
        <w:numPr>
          <w:ilvl w:val="0"/>
          <w:numId w:val="2"/>
        </w:numPr>
        <w:spacing w:after="20" w:before="20"/>
      </w:pPr>
      <w:r>
        <w:rPr>
          <w:rFonts w:ascii="Arial" w:cs="Arial" w:eastAsia="Arial" w:hAnsi="Arial"/>
          <w:b/>
          <w:bCs/>
          <w:sz w:val="22"/>
          <w:szCs w:val="22"/>
        </w:rPr>
        <w:t xml:space="preserve">💸 Emergency Spending (Spend 2.5% GDP): </w:t>
      </w:r>
      <w:r>
        <w:rPr>
          <w:rFonts w:ascii="Arial" w:cs="Arial" w:eastAsia="Arial" w:hAnsi="Arial"/>
          <w:sz w:val="22"/>
          <w:szCs w:val="22"/>
        </w:rPr>
        <w:t xml:space="preserve">Resolves the crisis immediately. Best for severe and catastrophic events where ongoing damage would exceed the cost.</w:t>
      </w:r>
    </w:p>
    <w:p>
      <w:pPr>
        <w:pStyle w:val="ListParagraph"/>
        <w:numPr>
          <w:ilvl w:val="0"/>
          <w:numId w:val="2"/>
        </w:numPr>
        <w:spacing w:after="20" w:before="20"/>
      </w:pPr>
      <w:r>
        <w:rPr>
          <w:rFonts w:ascii="Arial" w:cs="Arial" w:eastAsia="Arial" w:hAnsi="Arial"/>
          <w:b/>
          <w:bCs/>
          <w:sz w:val="22"/>
          <w:szCs w:val="22"/>
        </w:rPr>
        <w:t xml:space="preserve">🙈 Ignore (Free): </w:t>
      </w:r>
      <w:r>
        <w:rPr>
          <w:rFonts w:ascii="Arial" w:cs="Arial" w:eastAsia="Arial" w:hAnsi="Arial"/>
          <w:sz w:val="22"/>
          <w:szCs w:val="22"/>
        </w:rPr>
        <w:t xml:space="preserve">No cost. Crisis runs its full course. Acceptable for minor events, risky for anything else.</w:t>
      </w:r>
    </w:p>
    <w:p>
      <w:pPr>
        <w:pStyle w:val="ListParagraph"/>
        <w:numPr>
          <w:ilvl w:val="0"/>
          <w:numId w:val="2"/>
        </w:numPr>
        <w:spacing w:after="20" w:before="20"/>
      </w:pPr>
      <w:r>
        <w:rPr>
          <w:rFonts w:ascii="Arial" w:cs="Arial" w:eastAsia="Arial" w:hAnsi="Arial"/>
          <w:b/>
          <w:bCs/>
          <w:sz w:val="22"/>
          <w:szCs w:val="22"/>
        </w:rPr>
        <w:t xml:space="preserve">📣 Exploit Politically (Free): </w:t>
      </w:r>
      <w:r>
        <w:rPr>
          <w:rFonts w:ascii="Arial" w:cs="Arial" w:eastAsia="Arial" w:hAnsi="Arial"/>
          <w:sz w:val="22"/>
          <w:szCs w:val="22"/>
        </w:rPr>
        <w:t xml:space="preserve">No economic cost. Approval +6. Crisis damage continues unchanged. Best for political and military crises where you can frame yourself as the strong leader.</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Cost-Benefit Rule</w:t>
            </w:r>
          </w:p>
          <w:p>
            <w:pPr>
              <w:spacing w:after="0" w:before="0"/>
            </w:pPr>
            <w:r>
              <w:rPr>
                <w:rFonts w:ascii="Arial" w:cs="Arial" w:eastAsia="Arial" w:hAnsi="Arial"/>
                <w:color w:val="344054"/>
                <w:sz w:val="20"/>
                <w:szCs w:val="20"/>
              </w:rPr>
              <w:t xml:space="preserve">Emergency Spending costs 2.5% of GDP once. A severe economic crisis left to run can cost 5–8% GDP over 3 weeks. The math usually favors spending. Calculate before ignoring.</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Espionage Module</w:t>
      </w:r>
    </w:p>
    <w:p>
      <w:pPr>
        <w:spacing w:after="120" w:before="40"/>
      </w:pPr>
      <w:r>
        <w:rPr>
          <w:rFonts w:ascii="Arial" w:cs="Arial" w:eastAsia="Arial" w:hAnsi="Arial"/>
          <w:b w:val="false"/>
          <w:bCs w:val="false"/>
        </w:rPr>
        <w:t xml:space="preserve">Every nation has a spy agency. You fund it through your intelligence budget allocation (0–15% of GDP). The more you spend, the more operations you can run — and the better your odds of success. But if you get caught, expect a diplomatic incident.</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Intelligence Budget Tiers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0–2% (Dormant)</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Agency exists but has no operational capacity. Counter-intel is minimal — you are vulnerable.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3–5% (Basic)</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1 operation per week. 30–40% base success rate. Limited counter-intel.</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6–7% (Active)</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1 operation per week. 50–60% base success rate. Moderate counter-intel.</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8–15% (Elite)</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2 operations per week. 60–80% base success rate. Strong counter-intel detection.</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Operation Types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200"/>
        <w:gridCol w:w="4560"/>
      </w:tblGrid>
      <w:tr>
        <w:tc>
          <w:tcPr>
            <w:tcW w:type="dxa" w:w="26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Operation</w:t>
            </w:r>
          </w:p>
        </w:tc>
        <w:tc>
          <w:tcPr>
            <w:tcW w:type="dxa" w:w="220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Target</w:t>
            </w:r>
          </w:p>
        </w:tc>
        <w:tc>
          <w:tcPr>
            <w:tcW w:type="dxa" w:w="456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Effect on Success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Treasury Raid</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Enemy GDP</w:t>
            </w:r>
          </w:p>
        </w:tc>
        <w:tc>
          <w:tcPr>
            <w:tcW w:type="dxa" w:w="4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Transfers 0.5–2% of target GDP to your treasury</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Sabotage Infrastructure</w:t>
            </w:r>
          </w:p>
        </w:tc>
        <w:tc>
          <w:tcPr>
            <w:tcW w:type="dxa" w:w="22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Enemy Infra</w:t>
            </w:r>
          </w:p>
        </w:tc>
        <w:tc>
          <w:tcPr>
            <w:tcW w:type="dxa" w:w="45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Damages a random infra category by 2–10 level points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Destabilize</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Enemy Leader</w:t>
            </w:r>
          </w:p>
        </w:tc>
        <w:tc>
          <w:tcPr>
            <w:tcW w:type="dxa" w:w="4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 approval −4 to −12. Plants a minor political crisis.</w:t>
            </w:r>
          </w:p>
        </w:tc>
      </w:tr>
      <w:tr>
        <w:tc>
          <w:tcPr>
            <w:tcW w:type="dxa" w:w="26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 Steal Intelligence</w:t>
            </w:r>
          </w:p>
        </w:tc>
        <w:tc>
          <w:tcPr>
            <w:tcW w:type="dxa" w:w="220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Enemy Data</w:t>
            </w:r>
          </w:p>
        </w:tc>
        <w:tc>
          <w:tcPr>
            <w:tcW w:type="dxa" w:w="45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Acquires target's GDP, oil, gold, and population profile</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Success &amp; Detection</w:t>
      </w:r>
    </w:p>
    <w:p>
      <w:pPr>
        <w:spacing w:after="120" w:before="40"/>
      </w:pPr>
      <w:r>
        <w:rPr>
          <w:rFonts w:ascii="Arial" w:cs="Arial" w:eastAsia="Arial" w:hAnsi="Arial"/>
          <w:b w:val="false"/>
          <w:bCs w:val="false"/>
        </w:rPr>
        <w:t xml:space="preserve">Each operation is evaluated against two rolls:</w:t>
      </w:r>
    </w:p>
    <w:p>
      <w:pPr>
        <w:pStyle w:val="ListParagraph"/>
        <w:numPr>
          <w:ilvl w:val="0"/>
          <w:numId w:val="2"/>
        </w:numPr>
        <w:spacing w:after="20" w:before="20"/>
      </w:pPr>
      <w:r>
        <w:rPr>
          <w:rFonts w:ascii="Arial" w:cs="Arial" w:eastAsia="Arial" w:hAnsi="Arial"/>
          <w:b/>
          <w:bCs/>
          <w:sz w:val="22"/>
          <w:szCs w:val="22"/>
        </w:rPr>
        <w:t xml:space="preserve">Success roll: </w:t>
      </w:r>
      <w:r>
        <w:rPr>
          <w:rFonts w:ascii="Arial" w:cs="Arial" w:eastAsia="Arial" w:hAnsi="Arial"/>
          <w:sz w:val="22"/>
          <w:szCs w:val="22"/>
        </w:rPr>
        <w:t xml:space="preserve">Your intel budget % × 6 = base success chance (15–80%). Target's counter-intel budget reduces this.</w:t>
      </w:r>
    </w:p>
    <w:p>
      <w:pPr>
        <w:pStyle w:val="ListParagraph"/>
        <w:numPr>
          <w:ilvl w:val="0"/>
          <w:numId w:val="2"/>
        </w:numPr>
        <w:spacing w:after="20" w:before="20"/>
      </w:pPr>
      <w:r>
        <w:rPr>
          <w:rFonts w:ascii="Arial" w:cs="Arial" w:eastAsia="Arial" w:hAnsi="Arial"/>
          <w:b/>
          <w:bCs/>
          <w:sz w:val="22"/>
          <w:szCs w:val="22"/>
        </w:rPr>
        <w:t xml:space="preserve">Detection roll: </w:t>
      </w:r>
      <w:r>
        <w:rPr>
          <w:rFonts w:ascii="Arial" w:cs="Arial" w:eastAsia="Arial" w:hAnsi="Arial"/>
          <w:sz w:val="22"/>
          <w:szCs w:val="22"/>
        </w:rPr>
        <w:t xml:space="preserve">If an operation fails, detection chance is higher. Even successful ops carry a small detection risk (one-third of normal detection chance).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Getting Caught</w:t>
      </w:r>
    </w:p>
    <w:p>
      <w:pPr>
        <w:spacing w:after="120" w:before="40"/>
      </w:pPr>
      <w:r>
        <w:rPr>
          <w:rFonts w:ascii="Arial" w:cs="Arial" w:eastAsia="Arial" w:hAnsi="Arial"/>
          <w:b w:val="false"/>
          <w:bCs w:val="false"/>
        </w:rPr>
        <w:t xml:space="preserve">If an operation is detected:</w:t>
      </w:r>
    </w:p>
    <w:p>
      <w:pPr>
        <w:pStyle w:val="ListParagraph"/>
        <w:numPr>
          <w:ilvl w:val="0"/>
          <w:numId w:val="2"/>
        </w:numPr>
        <w:spacing w:after="20" w:before="20"/>
      </w:pPr>
      <w:r>
        <w:rPr>
          <w:rFonts w:ascii="Arial" w:cs="Arial" w:eastAsia="Arial" w:hAnsi="Arial"/>
          <w:sz w:val="22"/>
          <w:szCs w:val="22"/>
        </w:rPr>
        <w:t xml:space="preserve">Relations drop −15 to −35 points immediately with the target nation</w:t>
      </w:r>
    </w:p>
    <w:p>
      <w:pPr>
        <w:pStyle w:val="ListParagraph"/>
        <w:numPr>
          <w:ilvl w:val="0"/>
          <w:numId w:val="2"/>
        </w:numPr>
        <w:spacing w:after="20" w:before="20"/>
      </w:pPr>
      <w:r>
        <w:rPr>
          <w:rFonts w:ascii="Arial" w:cs="Arial" w:eastAsia="Arial" w:hAnsi="Arial"/>
          <w:sz w:val="22"/>
          <w:szCs w:val="22"/>
        </w:rPr>
        <w:t xml:space="preserve">A diplomatic incident is logged — visible to the target on their Espionage page</w:t>
      </w:r>
    </w:p>
    <w:p>
      <w:pPr>
        <w:pStyle w:val="ListParagraph"/>
        <w:numPr>
          <w:ilvl w:val="0"/>
          <w:numId w:val="2"/>
        </w:numPr>
        <w:spacing w:after="20" w:before="20"/>
      </w:pPr>
      <w:r>
        <w:rPr>
          <w:rFonts w:ascii="Arial" w:cs="Arial" w:eastAsia="Arial" w:hAnsi="Arial"/>
          <w:sz w:val="22"/>
          <w:szCs w:val="22"/>
        </w:rPr>
        <w:t xml:space="preserve">Their counter-intel budget determines how often they detect you</w:t>
      </w:r>
    </w:p>
    <w:p>
      <w:pPr>
        <w:pStyle w:val="ListParagraph"/>
        <w:numPr>
          <w:ilvl w:val="0"/>
          <w:numId w:val="2"/>
        </w:numPr>
        <w:spacing w:after="20" w:before="20"/>
      </w:pPr>
      <w:r>
        <w:rPr>
          <w:rFonts w:ascii="Arial" w:cs="Arial" w:eastAsia="Arial" w:hAnsi="Arial"/>
          <w:sz w:val="22"/>
          <w:szCs w:val="22"/>
        </w:rPr>
        <w:t xml:space="preserve">Repeated detections can trigger automatic conflict escalation if both nations have high war dispositions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Counter-Intel Tip</w:t>
            </w:r>
          </w:p>
          <w:p>
            <w:pPr>
              <w:spacing w:after="0" w:before="0"/>
            </w:pPr>
            <w:r>
              <w:rPr>
                <w:rFonts w:ascii="Arial" w:cs="Arial" w:eastAsia="Arial" w:hAnsi="Arial"/>
                <w:color w:val="344054"/>
                <w:sz w:val="20"/>
                <w:szCs w:val="20"/>
              </w:rPr>
              <w:t xml:space="preserve">Maintaining 5%+ intelligence budget isn't just about running ops — it protects you. A nation with 0% intel allocation will not detect enemy operations at all. You'll lose GDP and infrastructure without ever knowing who hit you.</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The Weekly Simulation Tick</w:t>
      </w:r>
    </w:p>
    <w:p>
      <w:pPr>
        <w:spacing w:after="120" w:before="40"/>
      </w:pPr>
      <w:r>
        <w:rPr>
          <w:rFonts w:ascii="Arial" w:cs="Arial" w:eastAsia="Arial" w:hAnsi="Arial"/>
          <w:b w:val="false"/>
          <w:bCs w:val="false"/>
        </w:rPr>
        <w:t xml:space="preserve">Every Sunday at 11 PM Eastern Time, the simulation engine runs automatically. This is the heartbeat of World Simulation Club — all decisions made during the week are evaluated simultaneously for all nations. Understanding the tick order helps you strategize.</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Tick Processing Order</w:t>
      </w:r>
    </w:p>
    <w:p>
      <w:pPr>
        <w:spacing w:after="120" w:before="40"/>
      </w:pPr>
      <w:r>
        <w:rPr>
          <w:rFonts w:ascii="Arial" w:cs="Arial" w:eastAsia="Arial" w:hAnsi="Arial"/>
          <w:b w:val="false"/>
          <w:bCs w:val="false"/>
        </w:rPr>
        <w:t xml:space="preserve">Modules run in the following sequence. Each module reads the state left by the previous one, so order matters:</w:t>
      </w:r>
    </w:p>
    <w:p>
      <w:pPr>
        <w:spacing w:after="120" w:before="0"/>
      </w:pPr>
      <w:r>
        <w:t xml:space="preserve"/>
      </w:r>
    </w:p>
    <w:p>
      <w:pPr>
        <w:pStyle w:val="ListParagraph"/>
        <w:numPr>
          <w:ilvl w:val="0"/>
          <w:numId w:val="3"/>
        </w:numPr>
        <w:spacing w:after="40" w:before="40"/>
      </w:pPr>
      <w:r>
        <w:rPr>
          <w:rFonts w:ascii="Arial" w:cs="Arial" w:eastAsia="Arial" w:hAnsi="Arial"/>
          <w:b/>
          <w:bCs/>
        </w:rPr>
        <w:t xml:space="preserve">Markets</w:t>
      </w:r>
      <w:r>
        <w:rPr>
          <w:rFonts w:ascii="Arial" w:cs="Arial" w:eastAsia="Arial" w:hAnsi="Arial"/>
          <w:b w:val="false"/>
          <w:bCs w:val="false"/>
        </w:rPr>
        <w:t xml:space="preserve"> — Live commodity prices pulled and applied to all nations' GDP</w:t>
      </w:r>
    </w:p>
    <w:p>
      <w:pPr>
        <w:pStyle w:val="ListParagraph"/>
        <w:numPr>
          <w:ilvl w:val="0"/>
          <w:numId w:val="3"/>
        </w:numPr>
        <w:spacing w:after="40" w:before="40"/>
      </w:pPr>
      <w:r>
        <w:rPr>
          <w:rFonts w:ascii="Arial" w:cs="Arial" w:eastAsia="Arial" w:hAnsi="Arial"/>
          <w:b/>
          <w:bCs/>
        </w:rPr>
        <w:t xml:space="preserve">Climate</w:t>
      </w:r>
      <w:r>
        <w:rPr>
          <w:rFonts w:ascii="Arial" w:cs="Arial" w:eastAsia="Arial" w:hAnsi="Arial"/>
          <w:b w:val="false"/>
          <w:bCs w:val="false"/>
        </w:rPr>
        <w:t xml:space="preserve"> — Carbon accumulation calculated; climate events rolled and applied</w:t>
      </w:r>
    </w:p>
    <w:p>
      <w:pPr>
        <w:pStyle w:val="ListParagraph"/>
        <w:numPr>
          <w:ilvl w:val="0"/>
          <w:numId w:val="3"/>
        </w:numPr>
        <w:spacing w:after="40" w:before="40"/>
      </w:pPr>
      <w:r>
        <w:rPr>
          <w:rFonts w:ascii="Arial" w:cs="Arial" w:eastAsia="Arial" w:hAnsi="Arial"/>
          <w:b/>
          <w:bCs/>
        </w:rPr>
        <w:t xml:space="preserve">Population</w:t>
      </w:r>
      <w:r>
        <w:rPr>
          <w:rFonts w:ascii="Arial" w:cs="Arial" w:eastAsia="Arial" w:hAnsi="Arial"/>
          <w:b w:val="false"/>
          <w:bCs w:val="false"/>
        </w:rPr>
        <w:t xml:space="preserve"> — Birth/death/migration applied; urban % updated; log entry written</w:t>
      </w:r>
    </w:p>
    <w:p>
      <w:pPr>
        <w:pStyle w:val="ListParagraph"/>
        <w:numPr>
          <w:ilvl w:val="0"/>
          <w:numId w:val="3"/>
        </w:numPr>
        <w:spacing w:after="40" w:before="40"/>
      </w:pPr>
      <w:r>
        <w:rPr>
          <w:rFonts w:ascii="Arial" w:cs="Arial" w:eastAsia="Arial" w:hAnsi="Arial"/>
          <w:b/>
          <w:bCs/>
        </w:rPr>
        <w:t xml:space="preserve">Conflicts</w:t>
      </w:r>
      <w:r>
        <w:rPr>
          <w:rFonts w:ascii="Arial" w:cs="Arial" w:eastAsia="Arial" w:hAnsi="Arial"/>
          <w:b w:val="false"/>
          <w:bCs w:val="false"/>
        </w:rPr>
        <w:t xml:space="preserve"> — Active wars resolved; battle rolls; restitution applied</w:t>
      </w:r>
    </w:p>
    <w:p>
      <w:pPr>
        <w:pStyle w:val="ListParagraph"/>
        <w:numPr>
          <w:ilvl w:val="0"/>
          <w:numId w:val="3"/>
        </w:numPr>
        <w:spacing w:after="40" w:before="40"/>
      </w:pPr>
      <w:r>
        <w:rPr>
          <w:rFonts w:ascii="Arial" w:cs="Arial" w:eastAsia="Arial" w:hAnsi="Arial"/>
          <w:b/>
          <w:bCs/>
        </w:rPr>
        <w:t xml:space="preserve">Diplomacy</w:t>
      </w:r>
      <w:r>
        <w:rPr>
          <w:rFonts w:ascii="Arial" w:cs="Arial" w:eastAsia="Arial" w:hAnsi="Arial"/>
          <w:b w:val="false"/>
          <w:bCs w:val="false"/>
        </w:rPr>
        <w:t xml:space="preserve"> — Trade deals, cultural exchanges, and economic unions pay out</w:t>
      </w:r>
    </w:p>
    <w:p>
      <w:pPr>
        <w:pStyle w:val="ListParagraph"/>
        <w:numPr>
          <w:ilvl w:val="0"/>
          <w:numId w:val="3"/>
        </w:numPr>
        <w:spacing w:after="40" w:before="40"/>
      </w:pPr>
      <w:r>
        <w:rPr>
          <w:rFonts w:ascii="Arial" w:cs="Arial" w:eastAsia="Arial" w:hAnsi="Arial"/>
          <w:b/>
          <w:bCs/>
        </w:rPr>
        <w:t xml:space="preserve">Infrastructure</w:t>
      </w:r>
      <w:r>
        <w:rPr>
          <w:rFonts w:ascii="Arial" w:cs="Arial" w:eastAsia="Arial" w:hAnsi="Arial"/>
          <w:b w:val="false"/>
          <w:bCs w:val="false"/>
        </w:rPr>
        <w:t xml:space="preserve"> — Decay applied; infrastructure GDP bonuses calculated</w:t>
      </w:r>
    </w:p>
    <w:p>
      <w:pPr>
        <w:pStyle w:val="ListParagraph"/>
        <w:numPr>
          <w:ilvl w:val="0"/>
          <w:numId w:val="3"/>
        </w:numPr>
        <w:spacing w:after="40" w:before="40"/>
      </w:pPr>
      <w:r>
        <w:rPr>
          <w:rFonts w:ascii="Arial" w:cs="Arial" w:eastAsia="Arial" w:hAnsi="Arial"/>
          <w:b/>
          <w:bCs/>
        </w:rPr>
        <w:t xml:space="preserve">Budget Effects</w:t>
      </w:r>
      <w:r>
        <w:rPr>
          <w:rFonts w:ascii="Arial" w:cs="Arial" w:eastAsia="Arial" w:hAnsi="Arial"/>
          <w:b w:val="false"/>
          <w:bCs w:val="false"/>
        </w:rPr>
        <w:t xml:space="preserve"> — Education/healthcare/social budget bonuses applied to GDP and metrics</w:t>
      </w:r>
    </w:p>
    <w:p>
      <w:pPr>
        <w:pStyle w:val="ListParagraph"/>
        <w:numPr>
          <w:ilvl w:val="0"/>
          <w:numId w:val="3"/>
        </w:numPr>
        <w:spacing w:after="40" w:before="40"/>
      </w:pPr>
      <w:r>
        <w:rPr>
          <w:rFonts w:ascii="Arial" w:cs="Arial" w:eastAsia="Arial" w:hAnsi="Arial"/>
          <w:b/>
          <w:bCs/>
        </w:rPr>
        <w:t xml:space="preserve">Crisis Cards</w:t>
      </w:r>
      <w:r>
        <w:rPr>
          <w:rFonts w:ascii="Arial" w:cs="Arial" w:eastAsia="Arial" w:hAnsi="Arial"/>
          <w:b w:val="false"/>
          <w:bCs w:val="false"/>
        </w:rPr>
        <w:t xml:space="preserve"> — One card drawn per nation (70% chance); ongoing crises ticked forward</w:t>
      </w:r>
    </w:p>
    <w:p>
      <w:pPr>
        <w:pStyle w:val="ListParagraph"/>
        <w:numPr>
          <w:ilvl w:val="0"/>
          <w:numId w:val="3"/>
        </w:numPr>
        <w:spacing w:after="40" w:before="40"/>
      </w:pPr>
      <w:r>
        <w:rPr>
          <w:rFonts w:ascii="Arial" w:cs="Arial" w:eastAsia="Arial" w:hAnsi="Arial"/>
          <w:b/>
          <w:bCs/>
        </w:rPr>
        <w:t xml:space="preserve">Espionage</w:t>
      </w:r>
      <w:r>
        <w:rPr>
          <w:rFonts w:ascii="Arial" w:cs="Arial" w:eastAsia="Arial" w:hAnsi="Arial"/>
          <w:b w:val="false"/>
          <w:bCs w:val="false"/>
        </w:rPr>
        <w:t xml:space="preserve"> — Queued operations executed; success/detection rolls resolved</w:t>
      </w:r>
    </w:p>
    <w:p>
      <w:pPr>
        <w:pStyle w:val="ListParagraph"/>
        <w:numPr>
          <w:ilvl w:val="0"/>
          <w:numId w:val="3"/>
        </w:numPr>
        <w:spacing w:after="40" w:before="40"/>
      </w:pPr>
      <w:r>
        <w:rPr>
          <w:rFonts w:ascii="Arial" w:cs="Arial" w:eastAsia="Arial" w:hAnsi="Arial"/>
          <w:b/>
          <w:bCs/>
        </w:rPr>
        <w:t xml:space="preserve">Grift</w:t>
      </w:r>
      <w:r>
        <w:rPr>
          <w:rFonts w:ascii="Arial" w:cs="Arial" w:eastAsia="Arial" w:hAnsi="Arial"/>
          <w:b w:val="false"/>
          <w:bCs w:val="false"/>
        </w:rPr>
        <w:t xml:space="preserve"> — Leader's weekly theft processed; legal consequence roll fired</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Timing Note</w:t>
            </w:r>
          </w:p>
          <w:p>
            <w:pPr>
              <w:spacing w:after="0" w:before="0"/>
            </w:pPr>
            <w:r>
              <w:rPr>
                <w:rFonts w:ascii="Arial" w:cs="Arial" w:eastAsia="Arial" w:hAnsi="Arial"/>
                <w:color w:val="344054"/>
                <w:sz w:val="20"/>
                <w:szCs w:val="20"/>
              </w:rPr>
              <w:t xml:space="preserve">Decisions made after Sunday 11 PM ET will apply to the NEXT week's tick. The window to act is Monday morning through Sunday evening. Check your crisis card and queue your espionage ops early in the week — don't wait until Sunday afternoon.</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Strategy Guide</w:t>
      </w:r>
    </w:p>
    <w:p>
      <w:pPr>
        <w:spacing w:after="120" w:before="40"/>
      </w:pPr>
      <w:r>
        <w:rPr>
          <w:rFonts w:ascii="Arial" w:cs="Arial" w:eastAsia="Arial" w:hAnsi="Arial"/>
          <w:b w:val="false"/>
          <w:bCs w:val="false"/>
        </w:rPr>
        <w:t xml:space="preserve">WSC rewards long-term thinking over short-term optimization. Here are proven approaches for different playstyles.</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The Economic Powerhouse</w:t>
      </w:r>
    </w:p>
    <w:p>
      <w:pPr>
        <w:spacing w:after="120" w:before="40"/>
      </w:pPr>
      <w:r>
        <w:rPr>
          <w:rFonts w:ascii="Arial" w:cs="Arial" w:eastAsia="Arial" w:hAnsi="Arial"/>
          <w:b w:val="false"/>
          <w:bCs w:val="false"/>
        </w:rPr>
        <w:t xml:space="preserve">Goal: Highest GDP at game's end.</w:t>
      </w:r>
    </w:p>
    <w:p>
      <w:pPr>
        <w:pStyle w:val="ListParagraph"/>
        <w:numPr>
          <w:ilvl w:val="0"/>
          <w:numId w:val="2"/>
        </w:numPr>
        <w:spacing w:after="20" w:before="20"/>
      </w:pPr>
      <w:r>
        <w:rPr>
          <w:rFonts w:ascii="Arial" w:cs="Arial" w:eastAsia="Arial" w:hAnsi="Arial"/>
          <w:b/>
          <w:bCs/>
          <w:sz w:val="22"/>
          <w:szCs w:val="22"/>
        </w:rPr>
        <w:t xml:space="preserve">Founding: </w:t>
      </w:r>
      <w:r>
        <w:rPr>
          <w:rFonts w:ascii="Arial" w:cs="Arial" w:eastAsia="Arial" w:hAnsi="Arial"/>
          <w:sz w:val="22"/>
          <w:szCs w:val="22"/>
        </w:rPr>
        <w:t xml:space="preserve">Technocratic or Libertarian ideology. High corporate tax (35%) with low personal tax. Market-led National Character.</w:t>
      </w:r>
    </w:p>
    <w:p>
      <w:pPr>
        <w:pStyle w:val="ListParagraph"/>
        <w:numPr>
          <w:ilvl w:val="0"/>
          <w:numId w:val="2"/>
        </w:numPr>
        <w:spacing w:after="20" w:before="20"/>
      </w:pPr>
      <w:r>
        <w:rPr>
          <w:rFonts w:ascii="Arial" w:cs="Arial" w:eastAsia="Arial" w:hAnsi="Arial"/>
          <w:b/>
          <w:bCs/>
          <w:sz w:val="22"/>
          <w:szCs w:val="22"/>
        </w:rPr>
        <w:t xml:space="preserve">Weeks 1–3: </w:t>
      </w:r>
      <w:r>
        <w:rPr>
          <w:rFonts w:ascii="Arial" w:cs="Arial" w:eastAsia="Arial" w:hAnsi="Arial"/>
          <w:sz w:val="22"/>
          <w:szCs w:val="22"/>
        </w:rPr>
        <w:t xml:space="preserve">Max infrastructure allocation (15–20%). Build Power Grid to level 20, then Factories and Digital Network.</w:t>
      </w:r>
    </w:p>
    <w:p>
      <w:pPr>
        <w:pStyle w:val="ListParagraph"/>
        <w:numPr>
          <w:ilvl w:val="0"/>
          <w:numId w:val="2"/>
        </w:numPr>
        <w:spacing w:after="20" w:before="20"/>
      </w:pPr>
      <w:r>
        <w:rPr>
          <w:rFonts w:ascii="Arial" w:cs="Arial" w:eastAsia="Arial" w:hAnsi="Arial"/>
          <w:b/>
          <w:bCs/>
          <w:sz w:val="22"/>
          <w:szCs w:val="22"/>
        </w:rPr>
        <w:t xml:space="preserve">Weeks 4–7: </w:t>
      </w:r>
      <w:r>
        <w:rPr>
          <w:rFonts w:ascii="Arial" w:cs="Arial" w:eastAsia="Arial" w:hAnsi="Arial"/>
          <w:sz w:val="22"/>
          <w:szCs w:val="22"/>
        </w:rPr>
        <w:t xml:space="preserve">Shift to trade diplomacy. Get Economic Union agreements with 2–3 nations. Stack the 0.5%/week GDP bonuses.</w:t>
      </w:r>
    </w:p>
    <w:p>
      <w:pPr>
        <w:pStyle w:val="ListParagraph"/>
        <w:numPr>
          <w:ilvl w:val="0"/>
          <w:numId w:val="2"/>
        </w:numPr>
        <w:spacing w:after="20" w:before="20"/>
      </w:pPr>
      <w:r>
        <w:rPr>
          <w:rFonts w:ascii="Arial" w:cs="Arial" w:eastAsia="Arial" w:hAnsi="Arial"/>
          <w:b/>
          <w:bCs/>
          <w:sz w:val="22"/>
          <w:szCs w:val="22"/>
        </w:rPr>
        <w:t xml:space="preserve">Weeks 8–10: </w:t>
      </w:r>
      <w:r>
        <w:rPr>
          <w:rFonts w:ascii="Arial" w:cs="Arial" w:eastAsia="Arial" w:hAnsi="Arial"/>
          <w:sz w:val="22"/>
          <w:szCs w:val="22"/>
        </w:rPr>
        <w:t xml:space="preserve">Protect your lead with 8%+ intelligence budget. Run Treasury Raids on the closest competitor.</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The Diplomat</w:t>
      </w:r>
    </w:p>
    <w:p>
      <w:pPr>
        <w:spacing w:after="120" w:before="40"/>
      </w:pPr>
      <w:r>
        <w:rPr>
          <w:rFonts w:ascii="Arial" w:cs="Arial" w:eastAsia="Arial" w:hAnsi="Arial"/>
          <w:b w:val="false"/>
          <w:bCs w:val="false"/>
        </w:rPr>
        <w:t xml:space="preserve">Goal: Highest relations network and trade income.</w:t>
      </w:r>
    </w:p>
    <w:p>
      <w:pPr>
        <w:pStyle w:val="ListParagraph"/>
        <w:numPr>
          <w:ilvl w:val="0"/>
          <w:numId w:val="2"/>
        </w:numPr>
        <w:spacing w:after="20" w:before="20"/>
      </w:pPr>
      <w:r>
        <w:rPr>
          <w:rFonts w:ascii="Arial" w:cs="Arial" w:eastAsia="Arial" w:hAnsi="Arial"/>
          <w:b/>
          <w:bCs/>
          <w:sz w:val="22"/>
          <w:szCs w:val="22"/>
        </w:rPr>
        <w:t xml:space="preserve">Founding: </w:t>
      </w:r>
      <w:r>
        <w:rPr>
          <w:rFonts w:ascii="Arial" w:cs="Arial" w:eastAsia="Arial" w:hAnsi="Arial"/>
          <w:sz w:val="22"/>
          <w:szCs w:val="22"/>
        </w:rPr>
        <w:t xml:space="preserve">Social Democratic or Constitutional Monarchy. High social (15%) and low military (3%).</w:t>
      </w:r>
    </w:p>
    <w:p>
      <w:pPr>
        <w:pStyle w:val="ListParagraph"/>
        <w:numPr>
          <w:ilvl w:val="0"/>
          <w:numId w:val="2"/>
        </w:numPr>
        <w:spacing w:after="20" w:before="20"/>
      </w:pPr>
      <w:r>
        <w:rPr>
          <w:rFonts w:ascii="Arial" w:cs="Arial" w:eastAsia="Arial" w:hAnsi="Arial"/>
          <w:b/>
          <w:bCs/>
          <w:sz w:val="22"/>
          <w:szCs w:val="22"/>
        </w:rPr>
        <w:t xml:space="preserve">Weeks 1–3: </w:t>
      </w:r>
      <w:r>
        <w:rPr>
          <w:rFonts w:ascii="Arial" w:cs="Arial" w:eastAsia="Arial" w:hAnsi="Arial"/>
          <w:sz w:val="22"/>
          <w:szCs w:val="22"/>
        </w:rPr>
        <w:t xml:space="preserve">Prioritize healthcare and education. High literacy and life expectancy unlock better cultural exchange bonuses.</w:t>
      </w:r>
    </w:p>
    <w:p>
      <w:pPr>
        <w:pStyle w:val="ListParagraph"/>
        <w:numPr>
          <w:ilvl w:val="0"/>
          <w:numId w:val="2"/>
        </w:numPr>
        <w:spacing w:after="20" w:before="20"/>
      </w:pPr>
      <w:r>
        <w:rPr>
          <w:rFonts w:ascii="Arial" w:cs="Arial" w:eastAsia="Arial" w:hAnsi="Arial"/>
          <w:b/>
          <w:bCs/>
          <w:sz w:val="22"/>
          <w:szCs w:val="22"/>
        </w:rPr>
        <w:t xml:space="preserve">Weeks 4–7: </w:t>
      </w:r>
      <w:r>
        <w:rPr>
          <w:rFonts w:ascii="Arial" w:cs="Arial" w:eastAsia="Arial" w:hAnsi="Arial"/>
          <w:sz w:val="22"/>
          <w:szCs w:val="22"/>
        </w:rPr>
        <w:t xml:space="preserve">Sign trade deals with as many nations as possible. Even +0.3%/week from 5 trade deals = +1.5%/week compounding.</w:t>
      </w:r>
    </w:p>
    <w:p>
      <w:pPr>
        <w:pStyle w:val="ListParagraph"/>
        <w:numPr>
          <w:ilvl w:val="0"/>
          <w:numId w:val="2"/>
        </w:numPr>
        <w:spacing w:after="20" w:before="20"/>
      </w:pPr>
      <w:r>
        <w:rPr>
          <w:rFonts w:ascii="Arial" w:cs="Arial" w:eastAsia="Arial" w:hAnsi="Arial"/>
          <w:b/>
          <w:bCs/>
          <w:sz w:val="22"/>
          <w:szCs w:val="22"/>
        </w:rPr>
        <w:t xml:space="preserve">Weeks 8–10: </w:t>
      </w:r>
      <w:r>
        <w:rPr>
          <w:rFonts w:ascii="Arial" w:cs="Arial" w:eastAsia="Arial" w:hAnsi="Arial"/>
          <w:sz w:val="22"/>
          <w:szCs w:val="22"/>
        </w:rPr>
        <w:t xml:space="preserve">Propose Economic Union with your strongest ally. Two nations in union are nearly impossible to overtake economically.</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The Warmonger</w:t>
      </w:r>
    </w:p>
    <w:p>
      <w:pPr>
        <w:spacing w:after="120" w:before="40"/>
      </w:pPr>
      <w:r>
        <w:rPr>
          <w:rFonts w:ascii="Arial" w:cs="Arial" w:eastAsia="Arial" w:hAnsi="Arial"/>
          <w:b w:val="false"/>
          <w:bCs w:val="false"/>
        </w:rPr>
        <w:t xml:space="preserve">Goal: Extract GDP from weaker nations through conflict.</w:t>
      </w:r>
    </w:p>
    <w:p>
      <w:pPr>
        <w:pStyle w:val="ListParagraph"/>
        <w:numPr>
          <w:ilvl w:val="0"/>
          <w:numId w:val="2"/>
        </w:numPr>
        <w:spacing w:after="20" w:before="20"/>
      </w:pPr>
      <w:r>
        <w:rPr>
          <w:rFonts w:ascii="Arial" w:cs="Arial" w:eastAsia="Arial" w:hAnsi="Arial"/>
          <w:b/>
          <w:bCs/>
          <w:sz w:val="22"/>
          <w:szCs w:val="22"/>
        </w:rPr>
        <w:t xml:space="preserve">Founding: </w:t>
      </w:r>
      <w:r>
        <w:rPr>
          <w:rFonts w:ascii="Arial" w:cs="Arial" w:eastAsia="Arial" w:hAnsi="Arial"/>
          <w:sz w:val="22"/>
          <w:szCs w:val="22"/>
        </w:rPr>
        <w:t xml:space="preserve">Nationalist ideology. High war disposition. High military National Character setting.</w:t>
      </w:r>
    </w:p>
    <w:p>
      <w:pPr>
        <w:pStyle w:val="ListParagraph"/>
        <w:numPr>
          <w:ilvl w:val="0"/>
          <w:numId w:val="2"/>
        </w:numPr>
        <w:spacing w:after="20" w:before="20"/>
      </w:pPr>
      <w:r>
        <w:rPr>
          <w:rFonts w:ascii="Arial" w:cs="Arial" w:eastAsia="Arial" w:hAnsi="Arial"/>
          <w:b/>
          <w:bCs/>
          <w:sz w:val="22"/>
          <w:szCs w:val="22"/>
        </w:rPr>
        <w:t xml:space="preserve">Weeks 1–4: </w:t>
      </w:r>
      <w:r>
        <w:rPr>
          <w:rFonts w:ascii="Arial" w:cs="Arial" w:eastAsia="Arial" w:hAnsi="Arial"/>
          <w:sz w:val="22"/>
          <w:szCs w:val="22"/>
        </w:rPr>
        <w:t xml:space="preserve">Dump 25–30% into military. Build armament early. Wait for a target with lower war disposition and smaller army.</w:t>
      </w:r>
    </w:p>
    <w:p>
      <w:pPr>
        <w:pStyle w:val="ListParagraph"/>
        <w:numPr>
          <w:ilvl w:val="0"/>
          <w:numId w:val="2"/>
        </w:numPr>
        <w:spacing w:after="20" w:before="20"/>
      </w:pPr>
      <w:r>
        <w:rPr>
          <w:rFonts w:ascii="Arial" w:cs="Arial" w:eastAsia="Arial" w:hAnsi="Arial"/>
          <w:b/>
          <w:bCs/>
          <w:sz w:val="22"/>
          <w:szCs w:val="22"/>
        </w:rPr>
        <w:t xml:space="preserve">Weeks 5–7: </w:t>
      </w:r>
      <w:r>
        <w:rPr>
          <w:rFonts w:ascii="Arial" w:cs="Arial" w:eastAsia="Arial" w:hAnsi="Arial"/>
          <w:sz w:val="22"/>
          <w:szCs w:val="22"/>
        </w:rPr>
        <w:t xml:space="preserve">Declare war. Win quickly — prolonged conflicts cost both sides 2% GDP/week in drawn battles. Decisive wins pay.</w:t>
      </w:r>
    </w:p>
    <w:p>
      <w:pPr>
        <w:pStyle w:val="ListParagraph"/>
        <w:numPr>
          <w:ilvl w:val="0"/>
          <w:numId w:val="2"/>
        </w:numPr>
        <w:spacing w:after="20" w:before="20"/>
      </w:pPr>
      <w:r>
        <w:rPr>
          <w:rFonts w:ascii="Arial" w:cs="Arial" w:eastAsia="Arial" w:hAnsi="Arial"/>
          <w:b/>
          <w:bCs/>
          <w:sz w:val="22"/>
          <w:szCs w:val="22"/>
        </w:rPr>
        <w:t xml:space="preserve">Risk: </w:t>
      </w:r>
      <w:r>
        <w:rPr>
          <w:rFonts w:ascii="Arial" w:cs="Arial" w:eastAsia="Arial" w:hAnsi="Arial"/>
          <w:sz w:val="22"/>
          <w:szCs w:val="22"/>
        </w:rPr>
        <w:t xml:space="preserve">Defense pacts mean attacking one nation may mean fighting three. Scout your target's alliance network first via Steal Intel espionage ops.</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The Spy Master</w:t>
      </w:r>
    </w:p>
    <w:p>
      <w:pPr>
        <w:spacing w:after="120" w:before="40"/>
      </w:pPr>
      <w:r>
        <w:rPr>
          <w:rFonts w:ascii="Arial" w:cs="Arial" w:eastAsia="Arial" w:hAnsi="Arial"/>
          <w:b w:val="false"/>
          <w:bCs w:val="false"/>
        </w:rPr>
        <w:t xml:space="preserve">Goal: Weaken rivals covertly without triggering open conflict.</w:t>
      </w:r>
    </w:p>
    <w:p>
      <w:pPr>
        <w:pStyle w:val="ListParagraph"/>
        <w:numPr>
          <w:ilvl w:val="0"/>
          <w:numId w:val="2"/>
        </w:numPr>
        <w:spacing w:after="20" w:before="20"/>
      </w:pPr>
      <w:r>
        <w:rPr>
          <w:rFonts w:ascii="Arial" w:cs="Arial" w:eastAsia="Arial" w:hAnsi="Arial"/>
          <w:b/>
          <w:bCs/>
          <w:sz w:val="22"/>
          <w:szCs w:val="22"/>
        </w:rPr>
        <w:t xml:space="preserve">Founding: </w:t>
      </w:r>
      <w:r>
        <w:rPr>
          <w:rFonts w:ascii="Arial" w:cs="Arial" w:eastAsia="Arial" w:hAnsi="Arial"/>
          <w:sz w:val="22"/>
          <w:szCs w:val="22"/>
        </w:rPr>
        <w:t xml:space="preserve">Any ideology. Open National Character setting reduces chance of being identified as aggressive. Mid-level war disposition.</w:t>
      </w:r>
    </w:p>
    <w:p>
      <w:pPr>
        <w:pStyle w:val="ListParagraph"/>
        <w:numPr>
          <w:ilvl w:val="0"/>
          <w:numId w:val="2"/>
        </w:numPr>
        <w:spacing w:after="20" w:before="20"/>
      </w:pPr>
      <w:r>
        <w:rPr>
          <w:rFonts w:ascii="Arial" w:cs="Arial" w:eastAsia="Arial" w:hAnsi="Arial"/>
          <w:b/>
          <w:bCs/>
          <w:sz w:val="22"/>
          <w:szCs w:val="22"/>
        </w:rPr>
        <w:t xml:space="preserve">Weeks 1–3: </w:t>
      </w:r>
      <w:r>
        <w:rPr>
          <w:rFonts w:ascii="Arial" w:cs="Arial" w:eastAsia="Arial" w:hAnsi="Arial"/>
          <w:sz w:val="22"/>
          <w:szCs w:val="22"/>
        </w:rPr>
        <w:t xml:space="preserve">Build to 8%+ intelligence immediately for 2 ops per week. Spend first ops on Steal Intel — know your rivals' economies.</w:t>
      </w:r>
    </w:p>
    <w:p>
      <w:pPr>
        <w:pStyle w:val="ListParagraph"/>
        <w:numPr>
          <w:ilvl w:val="0"/>
          <w:numId w:val="2"/>
        </w:numPr>
        <w:spacing w:after="20" w:before="20"/>
      </w:pPr>
      <w:r>
        <w:rPr>
          <w:rFonts w:ascii="Arial" w:cs="Arial" w:eastAsia="Arial" w:hAnsi="Arial"/>
          <w:b/>
          <w:bCs/>
          <w:sz w:val="22"/>
          <w:szCs w:val="22"/>
        </w:rPr>
        <w:t xml:space="preserve">Weeks 4–7: </w:t>
      </w:r>
      <w:r>
        <w:rPr>
          <w:rFonts w:ascii="Arial" w:cs="Arial" w:eastAsia="Arial" w:hAnsi="Arial"/>
          <w:sz w:val="22"/>
          <w:szCs w:val="22"/>
        </w:rPr>
        <w:t xml:space="preserve">Alternate between Treasury Raids (steal GDP) and Destabilize (tank approval → reduce their leader's effectiveness).</w:t>
      </w:r>
    </w:p>
    <w:p>
      <w:pPr>
        <w:pStyle w:val="ListParagraph"/>
        <w:numPr>
          <w:ilvl w:val="0"/>
          <w:numId w:val="2"/>
        </w:numPr>
        <w:spacing w:after="20" w:before="20"/>
      </w:pPr>
      <w:r>
        <w:rPr>
          <w:rFonts w:ascii="Arial" w:cs="Arial" w:eastAsia="Arial" w:hAnsi="Arial"/>
          <w:b/>
          <w:bCs/>
          <w:sz w:val="22"/>
          <w:szCs w:val="22"/>
        </w:rPr>
        <w:t xml:space="preserve">Weeks 8–10: </w:t>
      </w:r>
      <w:r>
        <w:rPr>
          <w:rFonts w:ascii="Arial" w:cs="Arial" w:eastAsia="Arial" w:hAnsi="Arial"/>
          <w:sz w:val="22"/>
          <w:szCs w:val="22"/>
        </w:rPr>
        <w:t xml:space="preserve">Sabotage Infrastructure. Destroying a rival's Power Grid at its maximum level eliminates their entire infrastructure multiplier overnight — one op can set them back weeks of investment.</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The Survivalist</w:t>
      </w:r>
    </w:p>
    <w:p>
      <w:pPr>
        <w:spacing w:after="120" w:before="40"/>
      </w:pPr>
      <w:r>
        <w:rPr>
          <w:rFonts w:ascii="Arial" w:cs="Arial" w:eastAsia="Arial" w:hAnsi="Arial"/>
          <w:b w:val="false"/>
          <w:bCs w:val="false"/>
        </w:rPr>
        <w:t xml:space="preserve">Goal: Avoid crises and compound steadily. A dark horse strategy.</w:t>
      </w:r>
    </w:p>
    <w:p>
      <w:pPr>
        <w:pStyle w:val="ListParagraph"/>
        <w:numPr>
          <w:ilvl w:val="0"/>
          <w:numId w:val="2"/>
        </w:numPr>
        <w:spacing w:after="20" w:before="20"/>
      </w:pPr>
      <w:r>
        <w:rPr>
          <w:rFonts w:ascii="Arial" w:cs="Arial" w:eastAsia="Arial" w:hAnsi="Arial"/>
          <w:b/>
          <w:bCs/>
          <w:sz w:val="22"/>
          <w:szCs w:val="22"/>
        </w:rPr>
        <w:t xml:space="preserve">Founding: </w:t>
      </w:r>
      <w:r>
        <w:rPr>
          <w:rFonts w:ascii="Arial" w:cs="Arial" w:eastAsia="Arial" w:hAnsi="Arial"/>
          <w:sz w:val="22"/>
          <w:szCs w:val="22"/>
        </w:rPr>
        <w:t xml:space="preserve">Social Democratic or Constitutional Monarchy. Balanced National Character settings.</w:t>
      </w:r>
    </w:p>
    <w:p>
      <w:pPr>
        <w:pStyle w:val="ListParagraph"/>
        <w:numPr>
          <w:ilvl w:val="0"/>
          <w:numId w:val="2"/>
        </w:numPr>
        <w:spacing w:after="20" w:before="20"/>
      </w:pPr>
      <w:r>
        <w:rPr>
          <w:rFonts w:ascii="Arial" w:cs="Arial" w:eastAsia="Arial" w:hAnsi="Arial"/>
          <w:b/>
          <w:bCs/>
          <w:sz w:val="22"/>
          <w:szCs w:val="22"/>
        </w:rPr>
        <w:t xml:space="preserve">Every week: </w:t>
      </w:r>
      <w:r>
        <w:rPr>
          <w:rFonts w:ascii="Arial" w:cs="Arial" w:eastAsia="Arial" w:hAnsi="Arial"/>
          <w:sz w:val="22"/>
          <w:szCs w:val="22"/>
        </w:rPr>
        <w:t xml:space="preserve">Keep crisis response budget ready (2.5% in savings). Always spend on Emergency Spending for Severe+ crises.</w:t>
      </w:r>
    </w:p>
    <w:p>
      <w:pPr>
        <w:pStyle w:val="ListParagraph"/>
        <w:numPr>
          <w:ilvl w:val="0"/>
          <w:numId w:val="2"/>
        </w:numPr>
        <w:spacing w:after="20" w:before="20"/>
      </w:pPr>
      <w:r>
        <w:rPr>
          <w:rFonts w:ascii="Arial" w:cs="Arial" w:eastAsia="Arial" w:hAnsi="Arial"/>
          <w:b/>
          <w:bCs/>
          <w:sz w:val="22"/>
          <w:szCs w:val="22"/>
        </w:rPr>
        <w:t xml:space="preserve">Intelligence: </w:t>
      </w:r>
      <w:r>
        <w:rPr>
          <w:rFonts w:ascii="Arial" w:cs="Arial" w:eastAsia="Arial" w:hAnsi="Arial"/>
          <w:sz w:val="22"/>
          <w:szCs w:val="22"/>
        </w:rPr>
        <w:t xml:space="preserve">Maintain 5% for counter-intel even if you never run ops. You will be targeted.</w:t>
      </w:r>
    </w:p>
    <w:p>
      <w:pPr>
        <w:pStyle w:val="ListParagraph"/>
        <w:numPr>
          <w:ilvl w:val="0"/>
          <w:numId w:val="2"/>
        </w:numPr>
        <w:spacing w:after="20" w:before="20"/>
      </w:pPr>
      <w:r>
        <w:rPr>
          <w:rFonts w:ascii="Arial" w:cs="Arial" w:eastAsia="Arial" w:hAnsi="Arial"/>
          <w:b/>
          <w:bCs/>
          <w:sz w:val="22"/>
          <w:szCs w:val="22"/>
        </w:rPr>
        <w:t xml:space="preserve">Late game: </w:t>
      </w:r>
      <w:r>
        <w:rPr>
          <w:rFonts w:ascii="Arial" w:cs="Arial" w:eastAsia="Arial" w:hAnsi="Arial"/>
          <w:sz w:val="22"/>
          <w:szCs w:val="22"/>
        </w:rPr>
        <w:t xml:space="preserve">Nations that avoided major crises and conflicts often end up in the top 3 without ever leading mid-game.</w:t>
      </w:r>
    </w:p>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Quick Reference</w:t>
      </w:r>
    </w:p>
    <w:p>
      <w:pPr>
        <w:pStyle w:val="Heading2"/>
        <w:spacing w:after="120" w:before="320"/>
      </w:pPr>
      <w:r>
        <w:rPr>
          <w:rFonts w:ascii="Arial" w:cs="Arial" w:eastAsia="Arial" w:hAnsi="Arial"/>
          <w:b/>
          <w:bCs/>
          <w:color w:val="0D1B2A"/>
          <w:sz w:val="28"/>
          <w:szCs w:val="28"/>
        </w:rPr>
        <w:t xml:space="preserve">Weekly Checklist</w:t>
      </w:r>
    </w:p>
    <w:p>
      <w:pPr>
        <w:pStyle w:val="ListParagraph"/>
        <w:numPr>
          <w:ilvl w:val="0"/>
          <w:numId w:val="2"/>
        </w:numPr>
        <w:spacing w:after="20" w:before="20"/>
      </w:pPr>
      <w:r>
        <w:rPr>
          <w:rFonts w:ascii="Arial" w:cs="Arial" w:eastAsia="Arial" w:hAnsi="Arial"/>
          <w:sz w:val="22"/>
          <w:szCs w:val="22"/>
        </w:rPr>
        <w:t xml:space="preserve">Check crisis card — respond before Sunday if needed</w:t>
      </w:r>
    </w:p>
    <w:p>
      <w:pPr>
        <w:pStyle w:val="ListParagraph"/>
        <w:numPr>
          <w:ilvl w:val="0"/>
          <w:numId w:val="2"/>
        </w:numPr>
        <w:spacing w:after="20" w:before="20"/>
      </w:pPr>
      <w:r>
        <w:rPr>
          <w:rFonts w:ascii="Arial" w:cs="Arial" w:eastAsia="Arial" w:hAnsi="Arial"/>
          <w:sz w:val="22"/>
          <w:szCs w:val="22"/>
        </w:rPr>
        <w:t xml:space="preserve">Review budget allocations — adjust for current threats</w:t>
      </w:r>
    </w:p>
    <w:p>
      <w:pPr>
        <w:pStyle w:val="ListParagraph"/>
        <w:numPr>
          <w:ilvl w:val="0"/>
          <w:numId w:val="2"/>
        </w:numPr>
        <w:spacing w:after="20" w:before="20"/>
      </w:pPr>
      <w:r>
        <w:rPr>
          <w:rFonts w:ascii="Arial" w:cs="Arial" w:eastAsia="Arial" w:hAnsi="Arial"/>
          <w:sz w:val="22"/>
          <w:szCs w:val="22"/>
        </w:rPr>
        <w:t xml:space="preserve">Check infrastructure — has anything decayed below maintenance?</w:t>
      </w:r>
    </w:p>
    <w:p>
      <w:pPr>
        <w:pStyle w:val="ListParagraph"/>
        <w:numPr>
          <w:ilvl w:val="0"/>
          <w:numId w:val="2"/>
        </w:numPr>
        <w:spacing w:after="20" w:before="20"/>
      </w:pPr>
      <w:r>
        <w:rPr>
          <w:rFonts w:ascii="Arial" w:cs="Arial" w:eastAsia="Arial" w:hAnsi="Arial"/>
          <w:sz w:val="22"/>
          <w:szCs w:val="22"/>
        </w:rPr>
        <w:t xml:space="preserve">Queue espionage operations (if intel budget ≥ 3%)</w:t>
      </w:r>
    </w:p>
    <w:p>
      <w:pPr>
        <w:pStyle w:val="ListParagraph"/>
        <w:numPr>
          <w:ilvl w:val="0"/>
          <w:numId w:val="2"/>
        </w:numPr>
        <w:spacing w:after="20" w:before="20"/>
      </w:pPr>
      <w:r>
        <w:rPr>
          <w:rFonts w:ascii="Arial" w:cs="Arial" w:eastAsia="Arial" w:hAnsi="Arial"/>
          <w:sz w:val="22"/>
          <w:szCs w:val="22"/>
        </w:rPr>
        <w:t xml:space="preserve">Check diplomacy — any proposals from other nations?</w:t>
      </w:r>
    </w:p>
    <w:p>
      <w:pPr>
        <w:pStyle w:val="ListParagraph"/>
        <w:numPr>
          <w:ilvl w:val="0"/>
          <w:numId w:val="2"/>
        </w:numPr>
        <w:spacing w:after="20" w:before="20"/>
      </w:pPr>
      <w:r>
        <w:rPr>
          <w:rFonts w:ascii="Arial" w:cs="Arial" w:eastAsia="Arial" w:hAnsi="Arial"/>
          <w:sz w:val="22"/>
          <w:szCs w:val="22"/>
        </w:rPr>
        <w:t xml:space="preserve">Review leader grift — is the legal risk acceptable this week?</w:t>
      </w:r>
    </w:p>
    <w:p>
      <w:pPr>
        <w:pStyle w:val="ListParagraph"/>
        <w:numPr>
          <w:ilvl w:val="0"/>
          <w:numId w:val="2"/>
        </w:numPr>
        <w:spacing w:after="20" w:before="20"/>
      </w:pPr>
      <w:r>
        <w:rPr>
          <w:rFonts w:ascii="Arial" w:cs="Arial" w:eastAsia="Arial" w:hAnsi="Arial"/>
          <w:sz w:val="22"/>
          <w:szCs w:val="22"/>
        </w:rPr>
        <w:t xml:space="preserve">Check commodity market — any major price movements coming?</w:t>
      </w:r>
    </w:p>
    <w:p>
      <w:pPr>
        <w:spacing w:after="120" w:before="0"/>
      </w:pPr>
      <w:r>
        <w:t xml:space="preserve"/>
      </w:r>
    </w:p>
    <w:p>
      <w:pPr>
        <w:pStyle w:val="Heading2"/>
        <w:spacing w:after="120" w:before="320"/>
      </w:pPr>
      <w:r>
        <w:rPr>
          <w:rFonts w:ascii="Arial" w:cs="Arial" w:eastAsia="Arial" w:hAnsi="Arial"/>
          <w:b/>
          <w:bCs/>
          <w:color w:val="0D1B2A"/>
          <w:sz w:val="28"/>
          <w:szCs w:val="28"/>
        </w:rPr>
        <w:t xml:space="preserve">Key Formulas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Infrastructure Maintenance</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Level × $50/week to hold current level (5% weekly decay)</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Grift GDP Damage</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Stolen amount × 1.7 = total weekly GDP loss</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Emergency Spending Cost</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2.5% of current GDP (one-time, resolves crisis immediately)</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Contain Cost</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1% of current GDP (reduces damage 50%, cuts duration −1 week)</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Espionage Success Base</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Intelligence budget % × 6 (capped at 80%)</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Military Power</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(Army × 0.40) + (Armament × 0.30) + (War Disposition × 0.30)</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GDP Tier Thresholds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Developing</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GDP &lt; $10 Billion</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Emerging</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GDP $10B – $100B</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Advanced</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GDP $100B – $1 Trillion</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Superpower</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GDP &gt; $1 Trillion</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Approval Rating Consequences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60–95%</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Strong mandate. No political risks. Coup attempt crisis cards less likely.</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40–59%</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Contested. Cabinet Collapse and Mass Protest crisis cards more likely.</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25–39%</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Legitimacy crisis. Coup attempt probability elevated. Trade partners wary.</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5–24%</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Collapse risk. Coup attempts frequent. Economic confidence craters.</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Relations Score Guide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+60 to +100</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Alliance territory. Economic Union available. Defense Pacts automatic.</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+30 to +59</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Friendly. Trade deals and cultural exchanges active.</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+10 to +29</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Cordial. Non-aggression pacts available.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−10 to +9</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Neutral. No agreements possible. Watch for espionage.</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−30 to −11</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Tense. Conflict possible. Diplomatic channels strained.</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−100 to −31</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Hostile. War likely. Espionage ops frequent.</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Glossary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Approval Rating</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Your leader's public support score (0–95%). Affected by crises, grift, and policy outcomes.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Armament Level</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Military hardware quality. Built through infrastructure investment in the military category.</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Bounty</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The personal wealth your leader has accumulated through grift. Visible on the Leader page.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Counter-Intel</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Your intelligence budget's ability to detect incoming espionage operations.</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Demonym</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What your citizens are called. Set at founding.</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Detected Op</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An espionage operation that was caught. Triggers a relations penalty and diplomatic incident.</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GDP Tier</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Developing / Emerging / Advanced / Superpower. Changes automatically as your GDP grows.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Grift</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The percentage of GDP your leader skims from the treasury weekly. Creates bounty, damages GDP.</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Grift Multiplier</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1.7× — the ratio of total GDP damage to the amount actually stolen.</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Green Energy %</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Your nation's renewable energy share. Reduces emissions and provides GDP bonus above 40%.</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Head of State</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Paid membership tier ($15 per season / 10-week arc). Unlocks AI flag generation, nation map, AI backstory, larger starting population, and a separate leaderboard section. All simulation modules are available to both tiers.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Intelligence Budget</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Percentage of GDP allocated to your spy agency. Drives op success rates and counter-intel.</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Legal Status</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Your leader's current legal situation: Clean / Under Investigation / Charges Pending / On Trial / Convicted / Acquitted / Exiled.</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Literacy Rate</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Percentage of your population that is literate. Raised by education spending.</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Pending Op</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An espionage operation queued for the current week. Executes at the next Sunday tick.</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Relations Score</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A −100 to +100 score between any two nations. Affects what agreements are available.</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bCs/>
              </w:rPr>
              <w:t xml:space="preserve">Simulation Tick</w:t>
            </w:r>
          </w:p>
        </w:tc>
        <w:tc>
          <w:tcPr>
            <w:tcW w:type="dxa" w:w="624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rPr>
              <w:t xml:space="preserve">The weekly automated run of all simulation modules. Fires Sunday 11 PM ET.</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bCs/>
              </w:rPr>
              <w:t xml:space="preserve">War Disposition</w:t>
            </w:r>
          </w:p>
        </w:tc>
        <w:tc>
          <w:tcPr>
            <w:tcW w:type="dxa" w:w="62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rPr>
              <w:t xml:space="preserve">A 0–100 score set at founding reflecting your nation's military aggressiveness. Cannot be changed.</w:t>
            </w:r>
          </w:p>
        </w:tc>
      </w:tr>
    </w:tbl>
    <w:p>
      <w:pPr>
        <w:spacing w:after="120" w:before="0"/>
      </w:pPr>
      <w:r>
        <w:t xml:space="preserve"/>
      </w:r>
    </w:p>
    <w:p>
      <w:pPr>
        <w:spacing w:after="0" w:before="0"/>
      </w:pPr>
      <w:r>
        <w:br/>
      </w:r>
    </w:p>
    <w:p>
      <w:pPr>
        <w:pStyle w:val="Heading1"/>
        <w:pBdr>
          <w:bottom w:val="single" w:color="E8B84B" w:sz="6" w:space="6"/>
        </w:pBdr>
        <w:spacing w:after="160" w:before="480"/>
      </w:pPr>
      <w:r>
        <w:rPr>
          <w:rFonts w:ascii="Arial" w:cs="Arial" w:eastAsia="Arial" w:hAnsi="Arial"/>
          <w:b/>
          <w:bCs/>
          <w:color w:val="0D1B2A"/>
          <w:sz w:val="36"/>
          <w:szCs w:val="36"/>
        </w:rPr>
        <w:t xml:space="preserve">Public Almanac &amp; Leaderboard</w:t>
      </w:r>
    </w:p>
    <w:p>
      <w:pPr>
        <w:pStyle w:val="Heading2"/>
        <w:spacing w:after="120" w:before="320"/>
      </w:pPr>
      <w:r>
        <w:rPr>
          <w:rFonts w:ascii="Arial" w:cs="Arial" w:eastAsia="Arial" w:hAnsi="Arial"/>
          <w:b/>
          <w:bCs/>
          <w:color w:val="0D1B2A"/>
          <w:sz w:val="28"/>
          <w:szCs w:val="28"/>
        </w:rPr>
        <w:t xml:space="preserve">The Public Almanac</w:t>
      </w:r>
    </w:p>
    <w:p>
      <w:pPr>
        <w:spacing w:after="120" w:before="40"/>
      </w:pPr>
      <w:r>
        <w:rPr>
          <w:rFonts w:ascii="Arial" w:cs="Arial" w:eastAsia="Arial" w:hAnsi="Arial"/>
          <w:b w:val="false"/>
          <w:bCs w:val="false"/>
        </w:rPr>
        <w:t xml:space="preserve">The WSC Almanac is a public-facing page — no login required — that shows every active nation in the current game arc. It serves as the encyclopedia of the simulation world: who's playing, what their nation looks like, and where they stand.</w:t>
      </w:r>
    </w:p>
    <w:p>
      <w:pPr>
        <w:spacing w:after="120" w:before="0"/>
      </w:pPr>
      <w:r>
        <w:t xml:space="preserve"/>
      </w:r>
    </w:p>
    <w:p>
      <w:pPr>
        <w:pStyle w:val="Heading3"/>
        <w:spacing w:after="80" w:before="200"/>
      </w:pPr>
      <w:r>
        <w:rPr>
          <w:rFonts w:ascii="Arial" w:cs="Arial" w:eastAsia="Arial" w:hAnsi="Arial"/>
          <w:b/>
          <w:bCs/>
          <w:color w:val="F97316"/>
          <w:sz w:val="24"/>
          <w:szCs w:val="24"/>
        </w:rPr>
        <w:t xml:space="preserve">What the Almanac Shows</w:t>
      </w:r>
    </w:p>
    <w:p>
      <w:pPr>
        <w:pStyle w:val="ListParagraph"/>
        <w:numPr>
          <w:ilvl w:val="0"/>
          <w:numId w:val="2"/>
        </w:numPr>
        <w:spacing w:after="20" w:before="20"/>
      </w:pPr>
      <w:r>
        <w:rPr>
          <w:rFonts w:ascii="Arial" w:cs="Arial" w:eastAsia="Arial" w:hAnsi="Arial"/>
          <w:b/>
          <w:bCs/>
          <w:sz w:val="22"/>
          <w:szCs w:val="22"/>
        </w:rPr>
        <w:t xml:space="preserve">Nation profile: </w:t>
      </w:r>
      <w:r>
        <w:rPr>
          <w:rFonts w:ascii="Arial" w:cs="Arial" w:eastAsia="Arial" w:hAnsi="Arial"/>
          <w:sz w:val="22"/>
          <w:szCs w:val="22"/>
        </w:rPr>
        <w:t xml:space="preserve">Country name, demonym, capital, leader name and title, ideology, government type, founded year, and flag (Head of State nations).</w:t>
      </w:r>
    </w:p>
    <w:p>
      <w:pPr>
        <w:pStyle w:val="ListParagraph"/>
        <w:numPr>
          <w:ilvl w:val="0"/>
          <w:numId w:val="2"/>
        </w:numPr>
        <w:spacing w:after="20" w:before="20"/>
      </w:pPr>
      <w:r>
        <w:rPr>
          <w:rFonts w:ascii="Arial" w:cs="Arial" w:eastAsia="Arial" w:hAnsi="Arial"/>
          <w:b/>
          <w:bCs/>
          <w:sz w:val="22"/>
          <w:szCs w:val="22"/>
        </w:rPr>
        <w:t xml:space="preserve">Key stats: </w:t>
      </w:r>
      <w:r>
        <w:rPr>
          <w:rFonts w:ascii="Arial" w:cs="Arial" w:eastAsia="Arial" w:hAnsi="Arial"/>
          <w:sz w:val="22"/>
          <w:szCs w:val="22"/>
        </w:rPr>
        <w:t xml:space="preserve">GDP, GDP tier, population, approval rating, and urban %.</w:t>
      </w:r>
    </w:p>
    <w:p>
      <w:pPr>
        <w:pStyle w:val="ListParagraph"/>
        <w:numPr>
          <w:ilvl w:val="0"/>
          <w:numId w:val="2"/>
        </w:numPr>
        <w:spacing w:after="20" w:before="20"/>
      </w:pPr>
      <w:r>
        <w:rPr>
          <w:rFonts w:ascii="Arial" w:cs="Arial" w:eastAsia="Arial" w:hAnsi="Arial"/>
          <w:b/>
          <w:bCs/>
          <w:sz w:val="22"/>
          <w:szCs w:val="22"/>
        </w:rPr>
        <w:t xml:space="preserve">Resource profile: </w:t>
      </w:r>
      <w:r>
        <w:rPr>
          <w:rFonts w:ascii="Arial" w:cs="Arial" w:eastAsia="Arial" w:hAnsi="Arial"/>
          <w:sz w:val="22"/>
          <w:szCs w:val="22"/>
        </w:rPr>
        <w:t xml:space="preserve">Each nation's commodity scores across all 12 resources — useful for identifying potential trade partners or espionage targets.</w:t>
      </w:r>
    </w:p>
    <w:p>
      <w:pPr>
        <w:pStyle w:val="ListParagraph"/>
        <w:numPr>
          <w:ilvl w:val="0"/>
          <w:numId w:val="2"/>
        </w:numPr>
        <w:spacing w:after="20" w:before="20"/>
      </w:pPr>
      <w:r>
        <w:rPr>
          <w:rFonts w:ascii="Arial" w:cs="Arial" w:eastAsia="Arial" w:hAnsi="Arial"/>
          <w:b/>
          <w:bCs/>
          <w:sz w:val="22"/>
          <w:szCs w:val="22"/>
        </w:rPr>
        <w:t xml:space="preserve">Backstory: </w:t>
      </w:r>
      <w:r>
        <w:rPr>
          <w:rFonts w:ascii="Arial" w:cs="Arial" w:eastAsia="Arial" w:hAnsi="Arial"/>
          <w:sz w:val="22"/>
          <w:szCs w:val="22"/>
        </w:rPr>
        <w:t xml:space="preserve">The AI-generated national history (Head of State nations only).</w:t>
      </w:r>
    </w:p>
    <w:p>
      <w:pPr>
        <w:pStyle w:val="ListParagraph"/>
        <w:numPr>
          <w:ilvl w:val="0"/>
          <w:numId w:val="2"/>
        </w:numPr>
        <w:spacing w:after="20" w:before="20"/>
      </w:pPr>
      <w:r>
        <w:rPr>
          <w:rFonts w:ascii="Arial" w:cs="Arial" w:eastAsia="Arial" w:hAnsi="Arial"/>
          <w:b/>
          <w:bCs/>
          <w:sz w:val="22"/>
          <w:szCs w:val="22"/>
        </w:rPr>
        <w:t xml:space="preserve">Relations summary: </w:t>
      </w:r>
      <w:r>
        <w:rPr>
          <w:rFonts w:ascii="Arial" w:cs="Arial" w:eastAsia="Arial" w:hAnsi="Arial"/>
          <w:sz w:val="22"/>
          <w:szCs w:val="22"/>
        </w:rPr>
        <w:t xml:space="preserve">Current alliances and active agreements visible to all players.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Strategy Use</w:t>
            </w:r>
          </w:p>
          <w:p>
            <w:pPr>
              <w:spacing w:after="0" w:before="0"/>
            </w:pPr>
            <w:r>
              <w:rPr>
                <w:rFonts w:ascii="Arial" w:cs="Arial" w:eastAsia="Arial" w:hAnsi="Arial"/>
                <w:color w:val="344054"/>
                <w:sz w:val="20"/>
                <w:szCs w:val="20"/>
              </w:rPr>
              <w:t xml:space="preserve">The Almanac is your intelligence dashboard before you invest in espionage. Scan GDP tiers to identify weak targets for conflict, or strong partners for Economic Union agreements.</w:t>
            </w:r>
          </w:p>
        </w:tc>
      </w:tr>
    </w:tbl>
    <w:p>
      <w:pPr>
        <w:spacing w:after="120" w:before="0"/>
      </w:pPr>
      <w:r>
        <w:t xml:space="preserve"/>
      </w:r>
    </w:p>
    <w:p>
      <w:pPr>
        <w:pStyle w:val="Heading2"/>
        <w:spacing w:after="120" w:before="320"/>
      </w:pPr>
      <w:r>
        <w:rPr>
          <w:rFonts w:ascii="Arial" w:cs="Arial" w:eastAsia="Arial" w:hAnsi="Arial"/>
          <w:b/>
          <w:bCs/>
          <w:color w:val="0D1B2A"/>
          <w:sz w:val="28"/>
          <w:szCs w:val="28"/>
        </w:rPr>
        <w:t xml:space="preserve">The Leaderboard</w:t>
      </w:r>
    </w:p>
    <w:p>
      <w:pPr>
        <w:spacing w:after="120" w:before="40"/>
      </w:pPr>
      <w:r>
        <w:rPr>
          <w:rFonts w:ascii="Arial" w:cs="Arial" w:eastAsia="Arial" w:hAnsi="Arial"/>
          <w:b w:val="false"/>
          <w:bCs w:val="false"/>
        </w:rPr>
        <w:t xml:space="preserve">The Leaderboard ranks all active nations across multiple categories. It has two sections — Citizen and Head of State — so players compete within their own tier. Rankings update after each Sunday simulation tick.</w:t>
      </w:r>
    </w:p>
    <w:p>
      <w:pPr>
        <w:spacing w:after="120" w:before="0"/>
      </w:pPr>
      <w:r>
        <w:t xml:space="preserve"/>
      </w:r>
    </w:p>
    <w:p>
      <w:pPr>
        <w:pStyle w:val="Heading3"/>
        <w:spacing w:after="80" w:before="200"/>
      </w:pPr>
      <w:r>
        <w:rPr>
          <w:rFonts w:ascii="Arial" w:cs="Arial" w:eastAsia="Arial" w:hAnsi="Arial"/>
          <w:b/>
          <w:bCs/>
          <w:color w:val="F97316"/>
          <w:sz w:val="24"/>
          <w:szCs w:val="24"/>
        </w:rPr>
        <w:t xml:space="preserve">Leaderboard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120"/>
        <w:gridCol w:w="4120"/>
      </w:tblGrid>
      <w:tr>
        <w:tc>
          <w:tcPr>
            <w:tcW w:type="dxa" w:w="312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Category</w:t>
            </w:r>
          </w:p>
        </w:tc>
        <w:tc>
          <w:tcPr>
            <w:tcW w:type="dxa" w:w="212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Module</w:t>
            </w:r>
          </w:p>
        </w:tc>
        <w:tc>
          <w:tcPr>
            <w:tcW w:type="dxa" w:w="412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What It Measures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Highest GDP</w:t>
            </w:r>
          </w:p>
        </w:tc>
        <w:tc>
          <w:tcPr>
            <w:tcW w:type="dxa" w:w="2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Economy</w:t>
            </w:r>
          </w:p>
        </w:tc>
        <w:tc>
          <w:tcPr>
            <w:tcW w:type="dxa" w:w="4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Total national GDP in USD. The primary power ranking.</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Growth Rate</w:t>
            </w:r>
          </w:p>
        </w:tc>
        <w:tc>
          <w:tcPr>
            <w:tcW w:type="dxa" w:w="2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Economy</w:t>
            </w:r>
          </w:p>
        </w:tc>
        <w:tc>
          <w:tcPr>
            <w:tcW w:type="dxa" w:w="4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Percentage GDP growth week-over-week. Rewards momentum.</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Largest Population</w:t>
            </w:r>
          </w:p>
        </w:tc>
        <w:tc>
          <w:tcPr>
            <w:tcW w:type="dxa" w:w="2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Population</w:t>
            </w:r>
          </w:p>
        </w:tc>
        <w:tc>
          <w:tcPr>
            <w:tcW w:type="dxa" w:w="4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Total citizens. Rewards early demographic investment.</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Best Approval Rating</w:t>
            </w:r>
          </w:p>
        </w:tc>
        <w:tc>
          <w:tcPr>
            <w:tcW w:type="dxa" w:w="2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w:t>
            </w:r>
          </w:p>
        </w:tc>
        <w:tc>
          <w:tcPr>
            <w:tcW w:type="dxa" w:w="4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Leader's public support. Rewards stable governance.</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Top Resources</w:t>
            </w:r>
          </w:p>
        </w:tc>
        <w:tc>
          <w:tcPr>
            <w:tcW w:type="dxa" w:w="2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Markets</w:t>
            </w:r>
          </w:p>
        </w:tc>
        <w:tc>
          <w:tcPr>
            <w:tcW w:type="dxa" w:w="4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Composite resource score across all 12 commodities.</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Infrastructure Leader</w:t>
            </w:r>
          </w:p>
        </w:tc>
        <w:tc>
          <w:tcPr>
            <w:tcW w:type="dxa" w:w="2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Infrastructure</w:t>
            </w:r>
          </w:p>
        </w:tc>
        <w:tc>
          <w:tcPr>
            <w:tcW w:type="dxa" w:w="4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Total infrastructure points across all 7 categories.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Espionage Success Rate</w:t>
            </w:r>
          </w:p>
        </w:tc>
        <w:tc>
          <w:tcPr>
            <w:tcW w:type="dxa" w:w="2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Espionage</w:t>
            </w:r>
          </w:p>
        </w:tc>
        <w:tc>
          <w:tcPr>
            <w:tcW w:type="dxa" w:w="4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Successful ops as % of total ops run. Min 3 ops to qualify.</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Conflict Wins</w:t>
            </w:r>
          </w:p>
        </w:tc>
        <w:tc>
          <w:tcPr>
            <w:tcW w:type="dxa" w:w="2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Conflicts</w:t>
            </w:r>
          </w:p>
        </w:tc>
        <w:tc>
          <w:tcPr>
            <w:tcW w:type="dxa" w:w="4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Total battles won. Rewards military investment.</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Diplomatic Network</w:t>
            </w:r>
          </w:p>
        </w:tc>
        <w:tc>
          <w:tcPr>
            <w:tcW w:type="dxa" w:w="2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Diplomacy</w:t>
            </w:r>
          </w:p>
        </w:tc>
        <w:tc>
          <w:tcPr>
            <w:tcW w:type="dxa" w:w="4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Number of active agreements × average relations score.</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Crisis Survivor</w:t>
            </w:r>
          </w:p>
        </w:tc>
        <w:tc>
          <w:tcPr>
            <w:tcW w:type="dxa" w:w="2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Crisis</w:t>
            </w:r>
          </w:p>
        </w:tc>
        <w:tc>
          <w:tcPr>
            <w:tcW w:type="dxa" w:w="4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Fewest weeks with unresolved severe/catastrophic crises.</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Clean Government</w:t>
            </w:r>
          </w:p>
        </w:tc>
        <w:tc>
          <w:tcPr>
            <w:tcW w:type="dxa" w:w="2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w:t>
            </w:r>
          </w:p>
        </w:tc>
        <w:tc>
          <w:tcPr>
            <w:tcW w:type="dxa" w:w="4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Highest approval with zero grift. Citizen award.</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Richest Leader</w:t>
            </w:r>
          </w:p>
        </w:tc>
        <w:tc>
          <w:tcPr>
            <w:tcW w:type="dxa" w:w="2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Leader</w:t>
            </w:r>
          </w:p>
        </w:tc>
        <w:tc>
          <w:tcPr>
            <w:tcW w:type="dxa" w:w="4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Largest personal bounty. A dubious distinction.</w:t>
            </w:r>
          </w:p>
        </w:tc>
      </w:tr>
    </w:tbl>
    <w:p>
      <w:pPr>
        <w:spacing w:after="120" w:before="0"/>
      </w:pPr>
      <w:r>
        <w:t xml:space="preserve"/>
      </w:r>
    </w:p>
    <w:p>
      <w:pPr>
        <w:pStyle w:val="Heading3"/>
        <w:spacing w:after="80" w:before="200"/>
      </w:pPr>
      <w:r>
        <w:rPr>
          <w:rFonts w:ascii="Arial" w:cs="Arial" w:eastAsia="Arial" w:hAnsi="Arial"/>
          <w:b/>
          <w:bCs/>
          <w:color w:val="F97316"/>
          <w:sz w:val="24"/>
          <w:szCs w:val="24"/>
        </w:rPr>
        <w:t xml:space="preserve">The Final Scorecard</w:t>
      </w:r>
    </w:p>
    <w:p>
      <w:pPr>
        <w:spacing w:after="120" w:before="40"/>
      </w:pPr>
      <w:r>
        <w:rPr>
          <w:rFonts w:ascii="Arial" w:cs="Arial" w:eastAsia="Arial" w:hAnsi="Arial"/>
          <w:b w:val="false"/>
          <w:bCs w:val="false"/>
        </w:rPr>
        <w:t xml:space="preserve">At the end of Week 10, the simulation closes and a Final Scorecard is calculated for every nation. This is the definitive ranking of the game arc.</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1560"/>
        <w:gridCol w:w="4680"/>
      </w:tblGrid>
      <w:tr>
        <w:tc>
          <w:tcPr>
            <w:tcW w:type="dxa" w:w="312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Scorecard Category</w:t>
            </w:r>
          </w:p>
        </w:tc>
        <w:tc>
          <w:tcPr>
            <w:tcW w:type="dxa" w:w="156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Weight</w:t>
            </w:r>
          </w:p>
        </w:tc>
        <w:tc>
          <w:tcPr>
            <w:tcW w:type="dxa" w:w="4680"/>
            <w:tcBorders>
              <w:top w:val="single" w:color="D0D5DD" w:sz="1"/>
              <w:left w:val="single" w:color="D0D5DD" w:sz="1"/>
              <w:bottom w:val="single" w:color="D0D5DD" w:sz="1"/>
              <w:right w:val="single" w:color="D0D5DD" w:sz="1"/>
            </w:tcBorders>
            <w:shd w:fill="0D1B2A" w:val="clear"/>
            <w:tcMar>
              <w:top w:type="dxa" w:w="80"/>
              <w:left w:type="dxa" w:w="120"/>
              <w:bottom w:type="dxa" w:w="80"/>
              <w:right w:type="dxa" w:w="120"/>
            </w:tcMar>
          </w:tcPr>
          <w:p>
            <w:pPr>
              <w:spacing w:after="0" w:before="0"/>
            </w:pPr>
            <w:r>
              <w:rPr>
                <w:rFonts w:ascii="Arial" w:cs="Arial" w:eastAsia="Arial" w:hAnsi="Arial"/>
                <w:b/>
                <w:bCs/>
                <w:color w:val="FFFFFF"/>
                <w:sz w:val="20"/>
                <w:szCs w:val="20"/>
              </w:rPr>
              <w:t xml:space="preserve">Calculation</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(final week)</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30%</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Your Week 10 GDP vs. starting GDP. Growth multiplier applied.</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Population</w:t>
            </w:r>
          </w:p>
        </w:tc>
        <w:tc>
          <w:tcPr>
            <w:tcW w:type="dxa" w:w="15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15%</w:t>
            </w:r>
          </w:p>
        </w:tc>
        <w:tc>
          <w:tcPr>
            <w:tcW w:type="dxa" w:w="46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Total citizens at game end.</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Approval Rating</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15%</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Average approval across all 10 weeks (not just final week).</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Infrastructure Total</w:t>
            </w:r>
          </w:p>
        </w:tc>
        <w:tc>
          <w:tcPr>
            <w:tcW w:type="dxa" w:w="15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15%</w:t>
            </w:r>
          </w:p>
        </w:tc>
        <w:tc>
          <w:tcPr>
            <w:tcW w:type="dxa" w:w="46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Sum of all infrastructure levels at game end.</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Diplomatic Score</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10%</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Active agreements × average relations with all nations.</w:t>
            </w:r>
          </w:p>
        </w:tc>
      </w:tr>
      <w:tr>
        <w:tc>
          <w:tcPr>
            <w:tcW w:type="dxa" w:w="312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Crisis Management</w:t>
            </w:r>
          </w:p>
        </w:tc>
        <w:tc>
          <w:tcPr>
            <w:tcW w:type="dxa" w:w="156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10%</w:t>
            </w:r>
          </w:p>
        </w:tc>
        <w:tc>
          <w:tcPr>
            <w:tcW w:type="dxa" w:w="4680"/>
            <w:tcBorders>
              <w:top w:val="single" w:color="D0D5DD" w:sz="1"/>
              <w:left w:val="single" w:color="D0D5DD" w:sz="1"/>
              <w:bottom w:val="single" w:color="D0D5DD" w:sz="1"/>
              <w:right w:val="single" w:color="D0D5DD" w:sz="1"/>
            </w:tcBorders>
            <w:shd w:fill="F2F4F7"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Emergency spending efficiency — damage avoided vs. cost spent.</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Espionage Net Gain</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5%</w:t>
            </w:r>
          </w:p>
        </w:tc>
        <w:tc>
          <w:tcPr>
            <w:tcW w:type="dxa" w:w="468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pPr>
              <w:spacing w:after="0" w:before="0"/>
            </w:pPr>
            <w:r>
              <w:rPr>
                <w:rFonts w:ascii="Arial" w:cs="Arial" w:eastAsia="Arial" w:hAnsi="Arial"/>
                <w:b w:val="false"/>
                <w:bCs w:val="false"/>
                <w:color w:val="344054"/>
                <w:sz w:val="20"/>
                <w:szCs w:val="20"/>
              </w:rPr>
              <w:t xml:space="preserve">GDP stolen minus GDP lost to enemy ops.</w:t>
            </w:r>
          </w:p>
        </w:tc>
      </w:tr>
    </w:tbl>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E8B84B" w:val="clear"/>
            <w:tcMar>
              <w:top w:type="dxa" w:w="80"/>
              <w:left w:type="dxa" w:w="80"/>
              <w:bottom w:type="dxa" w:w="80"/>
              <w:right w:type="dxa" w:w="80"/>
            </w:tcMar>
          </w:tcPr>
          <w:p>
            <w:r>
              <w:t xml:space="preserve"/>
            </w:r>
          </w:p>
        </w:tc>
        <w:tc>
          <w:tcPr>
            <w:tcW w:type="dxa" w:w="9160"/>
            <w:tcBorders>
              <w:top w:val="nil" w:color="FFFFFF" w:sz="0"/>
              <w:left w:val="single" w:color="E8B84B" w:sz="12"/>
              <w:bottom w:val="nil" w:color="FFFFFF" w:sz="0"/>
              <w:right w:val="nil" w:color="FFFFFF" w:sz="0"/>
            </w:tcBorders>
            <w:shd w:fill="FFFBEB" w:val="clear"/>
            <w:tcMar>
              <w:top w:type="dxa" w:w="100"/>
              <w:left w:type="dxa" w:w="180"/>
              <w:bottom w:type="dxa" w:w="100"/>
              <w:right w:type="dxa" w:w="180"/>
            </w:tcMar>
          </w:tcPr>
          <w:p>
            <w:pPr>
              <w:spacing w:after="40" w:before="0"/>
            </w:pPr>
            <w:r>
              <w:rPr>
                <w:rFonts w:ascii="Arial" w:cs="Arial" w:eastAsia="Arial" w:hAnsi="Arial"/>
                <w:b/>
                <w:bCs/>
                <w:color w:val="E8B84B"/>
                <w:sz w:val="22"/>
                <w:szCs w:val="22"/>
              </w:rPr>
              <w:t xml:space="preserve">Final Score Note</w:t>
            </w:r>
          </w:p>
          <w:p>
            <w:pPr>
              <w:spacing w:after="0" w:before="0"/>
            </w:pPr>
            <w:r>
              <w:rPr>
                <w:rFonts w:ascii="Arial" w:cs="Arial" w:eastAsia="Arial" w:hAnsi="Arial"/>
                <w:color w:val="344054"/>
                <w:sz w:val="20"/>
                <w:szCs w:val="20"/>
              </w:rPr>
              <w:t xml:space="preserve">The Final Scorecard rewards consistency as much as peak performance. A nation with steady 60% approval all 10 weeks outscores one that hit 90% in Week 1 and collapsed to 20% by Week 8. Play the long game.</w:t>
            </w:r>
          </w:p>
        </w:tc>
      </w:tr>
    </w:tbl>
    <w:p>
      <w:pPr>
        <w:spacing w:after="120" w:before="0"/>
      </w:pPr>
      <w:r>
        <w:t xml:space="preserve"/>
      </w:r>
    </w:p>
    <w:p>
      <w:pPr>
        <w:spacing w:after="0" w:before="0"/>
      </w:pPr>
      <w:r>
        <w:br/>
      </w:r>
    </w:p>
    <w:p>
      <w:pPr>
        <w:spacing w:after="240" w:before="1440"/>
        <w:jc w:val="center"/>
      </w:pPr>
      <w:r>
        <w:rPr>
          <w:rFonts w:ascii="Arial" w:cs="Arial" w:eastAsia="Arial" w:hAnsi="Arial"/>
          <w:b/>
          <w:bCs/>
          <w:color w:val="0D1B2A"/>
          <w:sz w:val="36"/>
          <w:szCs w:val="36"/>
        </w:rPr>
        <w:t xml:space="preserve">Good luck, Head of State.</w:t>
      </w:r>
    </w:p>
    <w:p>
      <w:pPr>
        <w:spacing w:after="480" w:before="0"/>
        <w:jc w:val="center"/>
      </w:pPr>
      <w:r>
        <w:rPr>
          <w:rFonts w:ascii="Arial" w:cs="Arial" w:eastAsia="Arial" w:hAnsi="Arial"/>
          <w:i/>
          <w:iCs/>
          <w:color w:val="F97316"/>
          <w:sz w:val="28"/>
          <w:szCs w:val="28"/>
        </w:rPr>
        <w:t xml:space="preserve">The world is watching.</w:t>
      </w:r>
    </w:p>
    <w:p>
      <w:pPr>
        <w:spacing w:after="120" w:before="0"/>
        <w:jc w:val="center"/>
      </w:pPr>
      <w:r>
        <w:rPr>
          <w:rFonts w:ascii="Arial" w:cs="Arial" w:eastAsia="Arial" w:hAnsi="Arial"/>
          <w:color w:val="D0D5DD"/>
          <w:sz w:val="22"/>
          <w:szCs w:val="22"/>
        </w:rPr>
        <w:t xml:space="preserve">worldsimulation.club</w:t>
      </w:r>
    </w:p>
    <w:p>
      <w:pPr>
        <w:spacing w:after="0" w:before="0"/>
        <w:jc w:val="center"/>
      </w:pPr>
      <w:r>
        <w:rPr>
          <w:rFonts w:ascii="Arial" w:cs="Arial" w:eastAsia="Arial" w:hAnsi="Arial"/>
          <w:color w:val="D0D5DD"/>
          <w:sz w:val="18"/>
          <w:szCs w:val="18"/>
        </w:rPr>
        <w:t xml:space="preserve">© 2026 RB Digital Ventures LLC. All rights reserved.</w:t>
      </w:r>
    </w:p>
    <w:sectPr>
      <w:headerReference w:type="default" r:id="rId7"/>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8B84B" w:sz="4" w:space="4"/>
      </w:pBdr>
      <w:spacing w:after="120" w:before="0"/>
    </w:pPr>
    <w:r>
      <w:rPr>
        <w:rFonts w:ascii="Arial" w:cs="Arial" w:eastAsia="Arial" w:hAnsi="Arial"/>
        <w:color w:val="344054"/>
        <w:sz w:val="18"/>
        <w:szCs w:val="18"/>
      </w:rPr>
      <w:t xml:space="preserve">World Simulation Club  —  Player's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480"/>
      <w:outlineLvl w:val="0"/>
    </w:pPr>
    <w:rPr>
      <w:rFonts w:ascii="Arial" w:cs="Arial" w:eastAsia="Arial" w:hAnsi="Arial"/>
      <w:b/>
      <w:bCs/>
      <w:color w:val="0D1B2A"/>
      <w:sz w:val="36"/>
      <w:szCs w:val="36"/>
    </w:rPr>
  </w:style>
  <w:style w:type="paragraph" w:styleId="Heading2">
    <w:name w:val="Heading 2"/>
    <w:basedOn w:val="Normal"/>
    <w:next w:val="Normal"/>
    <w:qFormat/>
    <w:pPr>
      <w:spacing w:after="120" w:before="320"/>
      <w:outlineLvl w:val="1"/>
    </w:pPr>
    <w:rPr>
      <w:rFonts w:ascii="Arial" w:cs="Arial" w:eastAsia="Arial" w:hAnsi="Arial"/>
      <w:b/>
      <w:bCs/>
      <w:color w:val="0D1B2A"/>
      <w:sz w:val="28"/>
      <w:szCs w:val="28"/>
    </w:rPr>
  </w:style>
  <w:style w:type="paragraph" w:styleId="Heading3">
    <w:name w:val="Heading 3"/>
    <w:basedOn w:val="Normal"/>
    <w:next w:val="Normal"/>
    <w:qFormat/>
    <w:pPr>
      <w:spacing w:after="80" w:before="200"/>
      <w:outlineLvl w:val="2"/>
    </w:pPr>
    <w:rPr>
      <w:rFonts w:ascii="Arial" w:cs="Arial" w:eastAsia="Arial" w:hAnsi="Arial"/>
      <w:b/>
      <w:bCs/>
      <w:color w:val="F9731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2026-06-01T23:29:16.160Z</dcterms:created>
  <dcterms:modified xsi:type="dcterms:W3CDTF">2026-06-01T23:29:16.176Z</dcterms:modified>
</cp:coreProperties>
</file>

<file path=docProps/custom.xml><?xml version="1.0" encoding="utf-8"?>
<Properties xmlns="http://schemas.openxmlformats.org/officeDocument/2006/custom-properties" xmlns:vt="http://schemas.openxmlformats.org/officeDocument/2006/docPropsVTypes"/>
</file>